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КОПИЯ</w:t>
      </w:r>
    </w:p>
    <w:p>
      <w:pPr>
        <w:spacing w:before="0" w:after="0"/>
        <w:jc w:val="right"/>
      </w:pPr>
      <w:r>
        <w:rPr>
          <w:rFonts w:ascii="Times New Roman" w:eastAsia="Times New Roman" w:hAnsi="Times New Roman" w:cs="Times New Roman"/>
        </w:rPr>
        <w:t>Дело № 2-</w:t>
      </w:r>
      <w:r>
        <w:rPr>
          <w:rFonts w:ascii="Times New Roman" w:eastAsia="Times New Roman" w:hAnsi="Times New Roman" w:cs="Times New Roman"/>
        </w:rPr>
        <w:t>0615</w:t>
      </w:r>
      <w:r>
        <w:rPr>
          <w:rFonts w:ascii="Times New Roman" w:eastAsia="Times New Roman" w:hAnsi="Times New Roman" w:cs="Times New Roman"/>
        </w:rPr>
        <w:t>-26</w:t>
      </w:r>
      <w:r>
        <w:rPr>
          <w:rFonts w:ascii="Times New Roman" w:eastAsia="Times New Roman" w:hAnsi="Times New Roman" w:cs="Times New Roman"/>
        </w:rPr>
        <w:t>03</w:t>
      </w:r>
      <w:r>
        <w:rPr>
          <w:rFonts w:ascii="Times New Roman" w:eastAsia="Times New Roman" w:hAnsi="Times New Roman" w:cs="Times New Roman"/>
        </w:rPr>
        <w:t>/</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4</w:t>
      </w:r>
    </w:p>
    <w:p>
      <w:pPr>
        <w:spacing w:before="0" w:after="0"/>
        <w:jc w:val="right"/>
      </w:pPr>
    </w:p>
    <w:p>
      <w:pPr>
        <w:keepNext/>
        <w:spacing w:before="0" w:after="0"/>
        <w:jc w:val="center"/>
      </w:pPr>
      <w:r>
        <w:rPr>
          <w:rFonts w:ascii="Times New Roman" w:eastAsia="Times New Roman" w:hAnsi="Times New Roman" w:cs="Times New Roman"/>
        </w:rPr>
        <w:t>РЕШЕНИЕ</w:t>
      </w:r>
    </w:p>
    <w:p>
      <w:pPr>
        <w:keepNext/>
        <w:spacing w:before="0" w:after="0"/>
        <w:jc w:val="center"/>
      </w:pPr>
      <w:r>
        <w:rPr>
          <w:rFonts w:ascii="Times New Roman" w:eastAsia="Times New Roman" w:hAnsi="Times New Roman" w:cs="Times New Roman"/>
          <w:caps/>
        </w:rPr>
        <w:t>Именем Российской Федерации</w:t>
      </w:r>
    </w:p>
    <w:p>
      <w:pPr>
        <w:keepNext/>
        <w:spacing w:before="0" w:after="0"/>
        <w:jc w:val="center"/>
      </w:pPr>
    </w:p>
    <w:p>
      <w:pPr>
        <w:spacing w:before="0" w:after="0"/>
        <w:jc w:val="center"/>
      </w:pPr>
      <w:r>
        <w:rPr>
          <w:rFonts w:ascii="Times New Roman" w:eastAsia="Times New Roman" w:hAnsi="Times New Roman" w:cs="Times New Roman"/>
        </w:rPr>
        <w:t>г. Сургут</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25 марта</w:t>
      </w:r>
      <w:r>
        <w:rPr>
          <w:rFonts w:ascii="Times New Roman" w:eastAsia="Times New Roman" w:hAnsi="Times New Roman" w:cs="Times New Roman"/>
        </w:rPr>
        <w:t xml:space="preserve"> 2024 </w:t>
      </w:r>
      <w:r>
        <w:rPr>
          <w:rFonts w:ascii="Times New Roman" w:eastAsia="Times New Roman" w:hAnsi="Times New Roman" w:cs="Times New Roman"/>
        </w:rPr>
        <w:t>года</w:t>
      </w:r>
    </w:p>
    <w:p>
      <w:pPr>
        <w:spacing w:before="0" w:after="0"/>
        <w:jc w:val="both"/>
      </w:pPr>
    </w:p>
    <w:p>
      <w:pPr>
        <w:spacing w:before="0" w:after="0"/>
        <w:ind w:firstLine="709"/>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судебного участка № </w:t>
      </w:r>
      <w:r>
        <w:rPr>
          <w:rFonts w:ascii="Times New Roman" w:eastAsia="Times New Roman" w:hAnsi="Times New Roman" w:cs="Times New Roman"/>
        </w:rPr>
        <w:t xml:space="preserve">3 </w:t>
      </w:r>
      <w:r>
        <w:rPr>
          <w:rFonts w:ascii="Times New Roman" w:eastAsia="Times New Roman" w:hAnsi="Times New Roman" w:cs="Times New Roman"/>
        </w:rPr>
        <w:t xml:space="preserve">Сургутского судебного района города окружного значения Сургута </w:t>
      </w:r>
      <w:r>
        <w:rPr>
          <w:rFonts w:ascii="Times New Roman" w:eastAsia="Times New Roman" w:hAnsi="Times New Roman" w:cs="Times New Roman"/>
        </w:rPr>
        <w:t xml:space="preserve">ХМАО-Югры </w:t>
      </w:r>
      <w:r>
        <w:rPr>
          <w:rFonts w:ascii="Times New Roman" w:eastAsia="Times New Roman" w:hAnsi="Times New Roman" w:cs="Times New Roman"/>
        </w:rPr>
        <w:t>Ачкасова Е.В</w:t>
      </w:r>
      <w:r>
        <w:rPr>
          <w:rFonts w:ascii="Times New Roman" w:eastAsia="Times New Roman" w:hAnsi="Times New Roman" w:cs="Times New Roman"/>
        </w:rPr>
        <w:t xml:space="preserve">., </w:t>
      </w:r>
      <w:r>
        <w:rPr>
          <w:rFonts w:ascii="Times New Roman" w:eastAsia="Times New Roman" w:hAnsi="Times New Roman" w:cs="Times New Roman"/>
        </w:rPr>
        <w:t xml:space="preserve">при секретаре судебного заседания </w:t>
      </w:r>
      <w:r>
        <w:rPr>
          <w:rFonts w:ascii="Times New Roman" w:eastAsia="Times New Roman" w:hAnsi="Times New Roman" w:cs="Times New Roman"/>
        </w:rPr>
        <w:t>Чуенковой</w:t>
      </w:r>
      <w:r>
        <w:rPr>
          <w:rFonts w:ascii="Times New Roman" w:eastAsia="Times New Roman" w:hAnsi="Times New Roman" w:cs="Times New Roman"/>
        </w:rPr>
        <w:t xml:space="preserve"> Е.С</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рассмотрев в открытом судебном заседании</w:t>
      </w:r>
      <w:r>
        <w:rPr>
          <w:rFonts w:ascii="Times New Roman" w:eastAsia="Times New Roman" w:hAnsi="Times New Roman" w:cs="Times New Roman"/>
        </w:rPr>
        <w:t xml:space="preserve"> </w:t>
      </w:r>
      <w:r>
        <w:rPr>
          <w:rFonts w:ascii="Times New Roman" w:eastAsia="Times New Roman" w:hAnsi="Times New Roman" w:cs="Times New Roman"/>
        </w:rPr>
        <w:t>гражданское дело</w:t>
      </w:r>
      <w:r>
        <w:rPr>
          <w:rFonts w:ascii="Times New Roman" w:eastAsia="Times New Roman" w:hAnsi="Times New Roman" w:cs="Times New Roman"/>
        </w:rPr>
        <w:t xml:space="preserve"> </w:t>
      </w:r>
      <w:r>
        <w:rPr>
          <w:rFonts w:ascii="Times New Roman" w:eastAsia="Times New Roman" w:hAnsi="Times New Roman" w:cs="Times New Roman"/>
        </w:rPr>
        <w:t>по иск</w:t>
      </w:r>
      <w:r>
        <w:rPr>
          <w:rFonts w:ascii="Times New Roman" w:eastAsia="Times New Roman" w:hAnsi="Times New Roman" w:cs="Times New Roman"/>
        </w:rPr>
        <w:t xml:space="preserve">овому заявлению </w:t>
      </w:r>
      <w:r>
        <w:rPr>
          <w:rFonts w:ascii="Times New Roman" w:eastAsia="Times New Roman" w:hAnsi="Times New Roman" w:cs="Times New Roman"/>
        </w:rPr>
        <w:t xml:space="preserve">Акционерного общества «Югра-Экология» к </w:t>
      </w:r>
      <w:r>
        <w:rPr>
          <w:rFonts w:ascii="Times New Roman" w:eastAsia="Times New Roman" w:hAnsi="Times New Roman" w:cs="Times New Roman"/>
        </w:rPr>
        <w:t>Абулгалиевой</w:t>
      </w:r>
      <w:r>
        <w:rPr>
          <w:rFonts w:ascii="Times New Roman" w:eastAsia="Times New Roman" w:hAnsi="Times New Roman" w:cs="Times New Roman"/>
        </w:rPr>
        <w:t xml:space="preserve"> Марии Александровне, </w:t>
      </w:r>
      <w:r>
        <w:rPr>
          <w:rFonts w:ascii="Times New Roman" w:eastAsia="Times New Roman" w:hAnsi="Times New Roman" w:cs="Times New Roman"/>
        </w:rPr>
        <w:t>Абулгалиеву</w:t>
      </w:r>
      <w:r>
        <w:rPr>
          <w:rFonts w:ascii="Times New Roman" w:eastAsia="Times New Roman" w:hAnsi="Times New Roman" w:cs="Times New Roman"/>
        </w:rPr>
        <w:t xml:space="preserve"> </w:t>
      </w:r>
      <w:r>
        <w:rPr>
          <w:rFonts w:ascii="Times New Roman" w:eastAsia="Times New Roman" w:hAnsi="Times New Roman" w:cs="Times New Roman"/>
        </w:rPr>
        <w:t>Наурзагали</w:t>
      </w:r>
      <w:r>
        <w:rPr>
          <w:rFonts w:ascii="Times New Roman" w:eastAsia="Times New Roman" w:hAnsi="Times New Roman" w:cs="Times New Roman"/>
        </w:rPr>
        <w:t xml:space="preserve"> </w:t>
      </w:r>
      <w:r>
        <w:rPr>
          <w:rFonts w:ascii="Times New Roman" w:eastAsia="Times New Roman" w:hAnsi="Times New Roman" w:cs="Times New Roman"/>
        </w:rPr>
        <w:t>Раскалиевичу</w:t>
      </w:r>
      <w:r>
        <w:rPr>
          <w:rFonts w:ascii="Times New Roman" w:eastAsia="Times New Roman" w:hAnsi="Times New Roman" w:cs="Times New Roman"/>
        </w:rPr>
        <w:t xml:space="preserve"> о взыскании задолженности по оплате коммунальной услуги по обращению с твердыми коммунальными отходами, </w:t>
      </w:r>
      <w:r>
        <w:rPr>
          <w:rFonts w:ascii="Times New Roman" w:eastAsia="Times New Roman" w:hAnsi="Times New Roman" w:cs="Times New Roman"/>
        </w:rPr>
        <w:t>пени</w:t>
      </w:r>
      <w:r>
        <w:rPr>
          <w:rFonts w:ascii="Times New Roman" w:eastAsia="Times New Roman" w:hAnsi="Times New Roman" w:cs="Times New Roman"/>
        </w:rPr>
        <w:t xml:space="preserve"> и судебных расходов,</w:t>
      </w:r>
      <w:r>
        <w:rPr>
          <w:rFonts w:ascii="Times New Roman" w:eastAsia="Times New Roman" w:hAnsi="Times New Roman" w:cs="Times New Roman"/>
        </w:rPr>
        <w:t xml:space="preserve">  </w:t>
      </w:r>
    </w:p>
    <w:p>
      <w:pPr>
        <w:spacing w:before="0" w:after="0"/>
        <w:ind w:firstLine="709"/>
        <w:jc w:val="both"/>
      </w:pPr>
    </w:p>
    <w:p>
      <w:pPr>
        <w:spacing w:before="0" w:after="0"/>
        <w:ind w:firstLine="709"/>
        <w:jc w:val="center"/>
      </w:pPr>
      <w:r>
        <w:rPr>
          <w:rFonts w:ascii="Times New Roman" w:eastAsia="Times New Roman" w:hAnsi="Times New Roman" w:cs="Times New Roman"/>
        </w:rPr>
        <w:t>установил:</w:t>
      </w:r>
    </w:p>
    <w:p>
      <w:pPr>
        <w:spacing w:before="0" w:after="0"/>
        <w:ind w:firstLine="709"/>
        <w:jc w:val="both"/>
      </w:pPr>
    </w:p>
    <w:p>
      <w:pPr>
        <w:spacing w:before="0" w:after="0"/>
        <w:ind w:firstLine="709"/>
        <w:jc w:val="both"/>
      </w:pPr>
      <w:r>
        <w:rPr>
          <w:rFonts w:ascii="Times New Roman" w:eastAsia="Times New Roman" w:hAnsi="Times New Roman" w:cs="Times New Roman"/>
        </w:rPr>
        <w:t xml:space="preserve">АО «Югра-Экология» обратилась с иском </w:t>
      </w:r>
      <w:r>
        <w:rPr>
          <w:rFonts w:ascii="Times New Roman" w:eastAsia="Times New Roman" w:hAnsi="Times New Roman" w:cs="Times New Roman"/>
        </w:rPr>
        <w:t>Абулгалиевой</w:t>
      </w:r>
      <w:r>
        <w:rPr>
          <w:rFonts w:ascii="Times New Roman" w:eastAsia="Times New Roman" w:hAnsi="Times New Roman" w:cs="Times New Roman"/>
        </w:rPr>
        <w:t xml:space="preserve"> Марии Александровне, </w:t>
      </w:r>
      <w:r>
        <w:rPr>
          <w:rFonts w:ascii="Times New Roman" w:eastAsia="Times New Roman" w:hAnsi="Times New Roman" w:cs="Times New Roman"/>
        </w:rPr>
        <w:t>Абулгалиеву</w:t>
      </w:r>
      <w:r>
        <w:rPr>
          <w:rFonts w:ascii="Times New Roman" w:eastAsia="Times New Roman" w:hAnsi="Times New Roman" w:cs="Times New Roman"/>
        </w:rPr>
        <w:t xml:space="preserve"> </w:t>
      </w:r>
      <w:r>
        <w:rPr>
          <w:rFonts w:ascii="Times New Roman" w:eastAsia="Times New Roman" w:hAnsi="Times New Roman" w:cs="Times New Roman"/>
        </w:rPr>
        <w:t>Наурзагали</w:t>
      </w:r>
      <w:r>
        <w:rPr>
          <w:rFonts w:ascii="Times New Roman" w:eastAsia="Times New Roman" w:hAnsi="Times New Roman" w:cs="Times New Roman"/>
        </w:rPr>
        <w:t xml:space="preserve"> </w:t>
      </w:r>
      <w:r>
        <w:rPr>
          <w:rFonts w:ascii="Times New Roman" w:eastAsia="Times New Roman" w:hAnsi="Times New Roman" w:cs="Times New Roman"/>
        </w:rPr>
        <w:t>Раскалиевичу</w:t>
      </w:r>
      <w:r>
        <w:rPr>
          <w:rFonts w:ascii="Times New Roman" w:eastAsia="Times New Roman" w:hAnsi="Times New Roman" w:cs="Times New Roman"/>
        </w:rPr>
        <w:t xml:space="preserve"> о взыскании задолженности по оплате коммунальной услуги по обращению с твердыми коммунальными отходами, пени и судебных расходов, указав, что ответчики являются потребителями коммунальных услуг в жилом помещении, расположенном по адресу: </w:t>
      </w:r>
      <w:r>
        <w:rPr>
          <w:rStyle w:val="cat-UserDefinedgrp-45rplc-8"/>
          <w:rFonts w:ascii="Times New Roman" w:eastAsia="Times New Roman" w:hAnsi="Times New Roman" w:cs="Times New Roman"/>
        </w:rPr>
        <w:t>...</w:t>
      </w:r>
      <w:r>
        <w:rPr>
          <w:rFonts w:ascii="Times New Roman" w:eastAsia="Times New Roman" w:hAnsi="Times New Roman" w:cs="Times New Roman"/>
        </w:rPr>
        <w:t xml:space="preserve"> и собственниками данного жилого помещения</w:t>
      </w:r>
      <w:r>
        <w:rPr>
          <w:rFonts w:ascii="Times New Roman" w:eastAsia="Times New Roman" w:hAnsi="Times New Roman" w:cs="Times New Roman"/>
        </w:rPr>
        <w:t xml:space="preserve">. </w:t>
      </w:r>
      <w:r>
        <w:rPr>
          <w:rFonts w:ascii="Times New Roman" w:eastAsia="Times New Roman" w:hAnsi="Times New Roman" w:cs="Times New Roman"/>
        </w:rPr>
        <w:t>Истцом была оказана коммунальная услуга по обращению с твердыми коммунальными отходами</w:t>
      </w:r>
      <w:r>
        <w:rPr>
          <w:rFonts w:ascii="Times New Roman" w:eastAsia="Times New Roman" w:hAnsi="Times New Roman" w:cs="Times New Roman"/>
        </w:rPr>
        <w:t xml:space="preserve"> (далее также ТКО)</w:t>
      </w:r>
      <w:r>
        <w:rPr>
          <w:rFonts w:ascii="Times New Roman" w:eastAsia="Times New Roman" w:hAnsi="Times New Roman" w:cs="Times New Roman"/>
        </w:rPr>
        <w:t xml:space="preserve">. При этом, ответчики ненадлежащим образом исполняют свои обязательства по оплате коммунальной услуги. Задолженность составляет </w:t>
      </w:r>
      <w:r>
        <w:rPr>
          <w:rStyle w:val="cat-UserDefinedgrp-46rplc-11"/>
          <w:rFonts w:ascii="Times New Roman" w:eastAsia="Times New Roman" w:hAnsi="Times New Roman" w:cs="Times New Roman"/>
        </w:rPr>
        <w:t>...</w:t>
      </w:r>
      <w:r>
        <w:rPr>
          <w:rFonts w:ascii="Times New Roman" w:eastAsia="Times New Roman" w:hAnsi="Times New Roman" w:cs="Times New Roman"/>
        </w:rPr>
        <w:t>. В связи с ненадлежащим исполнением обязанности по оплате коммунальной услуги ответчикам начислены пени.</w:t>
      </w:r>
    </w:p>
    <w:p>
      <w:pPr>
        <w:spacing w:before="0" w:after="0"/>
        <w:ind w:firstLine="720"/>
        <w:jc w:val="both"/>
      </w:pPr>
      <w:r>
        <w:rPr>
          <w:rFonts w:ascii="Times New Roman" w:eastAsia="Times New Roman" w:hAnsi="Times New Roman" w:cs="Times New Roman"/>
        </w:rPr>
        <w:t>Истец просит взыскать с ответчик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солидарно </w:t>
      </w:r>
      <w:r>
        <w:rPr>
          <w:rFonts w:ascii="Times New Roman" w:eastAsia="Times New Roman" w:hAnsi="Times New Roman" w:cs="Times New Roman"/>
        </w:rPr>
        <w:t>задолженность за оказанную услугу по обращению с ТКО за период с</w:t>
      </w:r>
      <w:r>
        <w:rPr>
          <w:rFonts w:ascii="Times New Roman" w:eastAsia="Times New Roman" w:hAnsi="Times New Roman" w:cs="Times New Roman"/>
        </w:rPr>
        <w:t> </w:t>
      </w:r>
      <w:r>
        <w:rPr>
          <w:rFonts w:ascii="Times New Roman" w:eastAsia="Times New Roman" w:hAnsi="Times New Roman" w:cs="Times New Roman"/>
        </w:rPr>
        <w:t>за период с 01.07.2019 по 30.11.2021</w:t>
      </w:r>
      <w:r>
        <w:rPr>
          <w:rFonts w:ascii="Times New Roman" w:eastAsia="Times New Roman" w:hAnsi="Times New Roman" w:cs="Times New Roman"/>
        </w:rPr>
        <w:t xml:space="preserve">, которая </w:t>
      </w:r>
      <w:r>
        <w:rPr>
          <w:rFonts w:ascii="Times New Roman" w:eastAsia="Times New Roman" w:hAnsi="Times New Roman" w:cs="Times New Roman"/>
        </w:rPr>
        <w:t xml:space="preserve">составляет </w:t>
      </w:r>
      <w:r>
        <w:rPr>
          <w:rStyle w:val="cat-UserDefinedgrp-46rplc-14"/>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пени за просрочку за период с 13.08.2019 по 05.04.2020, с 02.01.2021 по 21.09.2022 в размере </w:t>
      </w:r>
      <w:r>
        <w:rPr>
          <w:rStyle w:val="cat-UserDefinedgrp-47rplc-21"/>
          <w:rFonts w:ascii="Times New Roman" w:eastAsia="Times New Roman" w:hAnsi="Times New Roman" w:cs="Times New Roman"/>
        </w:rPr>
        <w:t>...</w:t>
      </w:r>
      <w:r>
        <w:rPr>
          <w:rFonts w:ascii="Times New Roman" w:eastAsia="Times New Roman" w:hAnsi="Times New Roman" w:cs="Times New Roman"/>
        </w:rPr>
        <w:t xml:space="preserve">, а также </w:t>
      </w:r>
      <w:r>
        <w:rPr>
          <w:rFonts w:ascii="Times New Roman" w:eastAsia="Times New Roman" w:hAnsi="Times New Roman" w:cs="Times New Roman"/>
        </w:rPr>
        <w:t xml:space="preserve">расходы по оплате государственной </w:t>
      </w:r>
      <w:r>
        <w:rPr>
          <w:rFonts w:ascii="Times New Roman" w:eastAsia="Times New Roman" w:hAnsi="Times New Roman" w:cs="Times New Roman"/>
        </w:rPr>
        <w:t>пошлины</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Представитель истца о времени и месте судебного заседания извещен надлежащим образом, просил о рассмотрении дела в его отсутствие. В соответствии со статьей 167 Гражданского процессуального кодекса Российской Федерации, </w:t>
      </w:r>
      <w:r>
        <w:rPr>
          <w:rFonts w:ascii="Times New Roman" w:eastAsia="Times New Roman" w:hAnsi="Times New Roman" w:cs="Times New Roman"/>
        </w:rPr>
        <w:t>мировой судья</w:t>
      </w:r>
      <w:r>
        <w:rPr>
          <w:rFonts w:ascii="Times New Roman" w:eastAsia="Times New Roman" w:hAnsi="Times New Roman" w:cs="Times New Roman"/>
        </w:rPr>
        <w:t xml:space="preserve"> счёл возможным рассмотреть дело в отсутствие истца.</w:t>
      </w:r>
    </w:p>
    <w:p>
      <w:pPr>
        <w:spacing w:before="0" w:after="0"/>
        <w:ind w:firstLine="720"/>
        <w:jc w:val="both"/>
      </w:pPr>
      <w:r>
        <w:rPr>
          <w:rFonts w:ascii="Times New Roman" w:eastAsia="Times New Roman" w:hAnsi="Times New Roman" w:cs="Times New Roman"/>
        </w:rPr>
        <w:t>Ответчик</w:t>
      </w:r>
      <w:r>
        <w:rPr>
          <w:rFonts w:ascii="Times New Roman" w:eastAsia="Times New Roman" w:hAnsi="Times New Roman" w:cs="Times New Roman"/>
        </w:rPr>
        <w:t xml:space="preserve"> </w:t>
      </w:r>
      <w:r>
        <w:rPr>
          <w:rFonts w:ascii="Times New Roman" w:eastAsia="Times New Roman" w:hAnsi="Times New Roman" w:cs="Times New Roman"/>
        </w:rPr>
        <w:t>Абулгалиева</w:t>
      </w:r>
      <w:r>
        <w:rPr>
          <w:rFonts w:ascii="Times New Roman" w:eastAsia="Times New Roman" w:hAnsi="Times New Roman" w:cs="Times New Roman"/>
        </w:rPr>
        <w:t xml:space="preserve"> М.А. в</w:t>
      </w:r>
      <w:r>
        <w:rPr>
          <w:rFonts w:ascii="Times New Roman" w:eastAsia="Times New Roman" w:hAnsi="Times New Roman" w:cs="Times New Roman"/>
        </w:rPr>
        <w:t xml:space="preserve"> судебное заседание, будучи извещенн</w:t>
      </w:r>
      <w:r>
        <w:rPr>
          <w:rFonts w:ascii="Times New Roman" w:eastAsia="Times New Roman" w:hAnsi="Times New Roman" w:cs="Times New Roman"/>
        </w:rPr>
        <w:t>ой</w:t>
      </w:r>
      <w:r>
        <w:rPr>
          <w:rFonts w:ascii="Times New Roman" w:eastAsia="Times New Roman" w:hAnsi="Times New Roman" w:cs="Times New Roman"/>
        </w:rPr>
        <w:t xml:space="preserve"> о дате и времени судебного заседания не явил</w:t>
      </w:r>
      <w:r>
        <w:rPr>
          <w:rFonts w:ascii="Times New Roman" w:eastAsia="Times New Roman" w:hAnsi="Times New Roman" w:cs="Times New Roman"/>
        </w:rPr>
        <w:t>ась</w:t>
      </w:r>
      <w:r>
        <w:rPr>
          <w:rFonts w:ascii="Times New Roman" w:eastAsia="Times New Roman" w:hAnsi="Times New Roman" w:cs="Times New Roman"/>
        </w:rPr>
        <w:t>, в порядке статьей 113, 118 Гражданского процессуального кодекса Российской Федерации уведомлен</w:t>
      </w:r>
      <w:r>
        <w:rPr>
          <w:rFonts w:ascii="Times New Roman" w:eastAsia="Times New Roman" w:hAnsi="Times New Roman" w:cs="Times New Roman"/>
        </w:rPr>
        <w:t>а</w:t>
      </w:r>
      <w:r>
        <w:rPr>
          <w:rFonts w:ascii="Times New Roman" w:eastAsia="Times New Roman" w:hAnsi="Times New Roman" w:cs="Times New Roman"/>
        </w:rPr>
        <w:t xml:space="preserve"> о месте и времени судебного заседания.</w:t>
      </w:r>
    </w:p>
    <w:p>
      <w:pPr>
        <w:spacing w:before="0" w:after="0"/>
        <w:ind w:firstLine="720"/>
        <w:jc w:val="both"/>
      </w:pPr>
      <w:r>
        <w:rPr>
          <w:rFonts w:ascii="Times New Roman" w:eastAsia="Times New Roman" w:hAnsi="Times New Roman" w:cs="Times New Roman"/>
        </w:rPr>
        <w:t xml:space="preserve">Ответчик </w:t>
      </w:r>
      <w:r>
        <w:rPr>
          <w:rFonts w:ascii="Times New Roman" w:eastAsia="Times New Roman" w:hAnsi="Times New Roman" w:cs="Times New Roman"/>
        </w:rPr>
        <w:t>Абулгалиев</w:t>
      </w:r>
      <w:r>
        <w:rPr>
          <w:rFonts w:ascii="Times New Roman" w:eastAsia="Times New Roman" w:hAnsi="Times New Roman" w:cs="Times New Roman"/>
        </w:rPr>
        <w:t xml:space="preserve"> М.А. в судебное заседание не явился, извещен надлежащим образом, просил рассмотреть дело без его участия. </w:t>
      </w:r>
      <w:r>
        <w:rPr>
          <w:rFonts w:ascii="Times New Roman" w:eastAsia="Times New Roman" w:hAnsi="Times New Roman" w:cs="Times New Roman"/>
        </w:rPr>
        <w:t xml:space="preserve">В ходатайстве, </w:t>
      </w:r>
      <w:r>
        <w:rPr>
          <w:rFonts w:ascii="Times New Roman" w:eastAsia="Times New Roman" w:hAnsi="Times New Roman" w:cs="Times New Roman"/>
        </w:rPr>
        <w:t xml:space="preserve">поступившем мировому судье, указал, что не согласен с исковым заявлением, поскольку </w:t>
      </w:r>
      <w:r>
        <w:rPr>
          <w:rFonts w:ascii="Times New Roman" w:eastAsia="Times New Roman" w:hAnsi="Times New Roman" w:cs="Times New Roman"/>
        </w:rPr>
        <w:t>начисление производится на троих человек</w:t>
      </w:r>
      <w:r>
        <w:rPr>
          <w:rFonts w:ascii="Times New Roman" w:eastAsia="Times New Roman" w:hAnsi="Times New Roman" w:cs="Times New Roman"/>
        </w:rPr>
        <w:t xml:space="preserve">, тогда как в жилом помещении он проживает один. </w:t>
      </w:r>
    </w:p>
    <w:p>
      <w:pPr>
        <w:spacing w:before="0" w:after="0"/>
        <w:ind w:firstLine="720"/>
        <w:jc w:val="both"/>
      </w:pPr>
      <w:r>
        <w:rPr>
          <w:rFonts w:ascii="Times New Roman" w:eastAsia="Times New Roman" w:hAnsi="Times New Roman" w:cs="Times New Roman"/>
        </w:rPr>
        <w:t>В силу положений статьи 167 Гражданского процессуального кодекса Российской Федерации судом принято решение о рассмотрении дела в отсутствие сторон.</w:t>
      </w:r>
    </w:p>
    <w:p>
      <w:pPr>
        <w:spacing w:before="0" w:after="0"/>
        <w:ind w:firstLine="720"/>
        <w:jc w:val="both"/>
      </w:pPr>
      <w:r>
        <w:rPr>
          <w:rFonts w:ascii="Times New Roman" w:eastAsia="Times New Roman" w:hAnsi="Times New Roman" w:cs="Times New Roman"/>
        </w:rPr>
        <w:t>Мировой судья</w:t>
      </w:r>
      <w:r>
        <w:rPr>
          <w:rFonts w:ascii="Times New Roman" w:eastAsia="Times New Roman" w:hAnsi="Times New Roman" w:cs="Times New Roman"/>
        </w:rPr>
        <w:t>, исследовав и проанализировав письменные материалы дела, приходит к следующим выводам и по следующим основаниям.</w:t>
      </w:r>
    </w:p>
    <w:p>
      <w:pPr>
        <w:spacing w:before="0" w:after="0"/>
        <w:ind w:firstLine="720"/>
        <w:jc w:val="both"/>
      </w:pPr>
      <w:r>
        <w:rPr>
          <w:rFonts w:ascii="Times New Roman" w:eastAsia="Times New Roman" w:hAnsi="Times New Roman" w:cs="Times New Roman"/>
        </w:rPr>
        <w:t>В силу положений статьи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в соответствии с обычаями делового оборота или иными обычно предъявляемыми требованиями.</w:t>
      </w:r>
    </w:p>
    <w:p>
      <w:pPr>
        <w:spacing w:before="0" w:after="0"/>
        <w:ind w:firstLine="720"/>
        <w:jc w:val="both"/>
      </w:pPr>
      <w:r>
        <w:rPr>
          <w:rFonts w:ascii="Times New Roman" w:eastAsia="Times New Roman" w:hAnsi="Times New Roman" w:cs="Times New Roman"/>
        </w:rPr>
        <w:t>В соответствии со</w:t>
      </w:r>
      <w:r>
        <w:rPr>
          <w:rFonts w:ascii="Times New Roman" w:eastAsia="Times New Roman" w:hAnsi="Times New Roman" w:cs="Times New Roman"/>
        </w:rPr>
        <w:t> </w:t>
      </w:r>
      <w:hyperlink r:id="rId4" w:anchor="/document/12138291/entry/30" w:history="1">
        <w:r>
          <w:rPr>
            <w:rFonts w:ascii="Times New Roman" w:eastAsia="Times New Roman" w:hAnsi="Times New Roman" w:cs="Times New Roman"/>
            <w:color w:val="0000EE"/>
          </w:rPr>
          <w:t>статьей 30</w:t>
        </w:r>
      </w:hyperlink>
      <w:r>
        <w:rPr>
          <w:rFonts w:ascii="Times New Roman" w:eastAsia="Times New Roman" w:hAnsi="Times New Roman" w:cs="Times New Roman"/>
        </w:rPr>
        <w:t> </w:t>
      </w:r>
      <w:r>
        <w:rPr>
          <w:rFonts w:ascii="Times New Roman" w:eastAsia="Times New Roman" w:hAnsi="Times New Roman" w:cs="Times New Roman"/>
        </w:rPr>
        <w:t>Жилищного кодекса Российской Федерации собственник жилого помещения, осуществляя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помимо иных обязанностей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w:t>
      </w:r>
      <w:r>
        <w:rPr>
          <w:rFonts w:ascii="Times New Roman" w:eastAsia="Times New Roman" w:hAnsi="Times New Roman" w:cs="Times New Roman"/>
        </w:rPr>
        <w:t> </w:t>
      </w:r>
      <w:hyperlink r:id="rId4" w:anchor="/document/12138291/entry/0" w:history="1">
        <w:r>
          <w:rPr>
            <w:rFonts w:ascii="Times New Roman" w:eastAsia="Times New Roman" w:hAnsi="Times New Roman" w:cs="Times New Roman"/>
            <w:color w:val="0000EE"/>
          </w:rPr>
          <w:t>Кодекса</w:t>
        </w:r>
      </w:hyperlink>
      <w:r>
        <w:rPr>
          <w:rFonts w:ascii="Times New Roman" w:eastAsia="Times New Roman" w:hAnsi="Times New Roman" w:cs="Times New Roman"/>
        </w:rPr>
        <w:t> </w:t>
      </w:r>
      <w:r>
        <w:rPr>
          <w:rFonts w:ascii="Times New Roman" w:eastAsia="Times New Roman" w:hAnsi="Times New Roman" w:cs="Times New Roman"/>
        </w:rPr>
        <w:t>и иных актов жилищного законодательства понимаются транспортирование, обезвреживание, захоронение твердых коммунальных отходов.</w:t>
      </w:r>
    </w:p>
    <w:p>
      <w:pPr>
        <w:spacing w:before="0" w:after="0"/>
        <w:ind w:firstLine="720"/>
        <w:jc w:val="both"/>
      </w:pPr>
      <w:r>
        <w:rPr>
          <w:rFonts w:ascii="Times New Roman" w:eastAsia="Times New Roman" w:hAnsi="Times New Roman" w:cs="Times New Roman"/>
        </w:rPr>
        <w:t>Согласно</w:t>
      </w:r>
      <w:r>
        <w:rPr>
          <w:rFonts w:ascii="Times New Roman" w:eastAsia="Times New Roman" w:hAnsi="Times New Roman" w:cs="Times New Roman"/>
        </w:rPr>
        <w:t> </w:t>
      </w:r>
      <w:hyperlink r:id="rId4" w:anchor="/document/12138291/entry/153" w:history="1">
        <w:r>
          <w:rPr>
            <w:rFonts w:ascii="Times New Roman" w:eastAsia="Times New Roman" w:hAnsi="Times New Roman" w:cs="Times New Roman"/>
            <w:color w:val="0000EE"/>
          </w:rPr>
          <w:t>статье 153</w:t>
        </w:r>
      </w:hyperlink>
      <w:r>
        <w:rPr>
          <w:rFonts w:ascii="Times New Roman" w:eastAsia="Times New Roman" w:hAnsi="Times New Roman" w:cs="Times New Roman"/>
        </w:rPr>
        <w:t> </w:t>
      </w:r>
      <w:r>
        <w:rPr>
          <w:rFonts w:ascii="Times New Roman" w:eastAsia="Times New Roman" w:hAnsi="Times New Roman" w:cs="Times New Roman"/>
        </w:rPr>
        <w:t>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 ежемесячно до десятого числа месяца, следующего за истекшим месяцем.</w:t>
      </w:r>
    </w:p>
    <w:p>
      <w:pPr>
        <w:spacing w:before="0" w:after="0"/>
        <w:ind w:firstLine="720"/>
        <w:jc w:val="both"/>
      </w:pPr>
      <w:r>
        <w:rPr>
          <w:rFonts w:ascii="Times New Roman" w:eastAsia="Times New Roman" w:hAnsi="Times New Roman" w:cs="Times New Roman"/>
        </w:rPr>
        <w:t>В силу положений</w:t>
      </w:r>
      <w:r>
        <w:rPr>
          <w:rFonts w:ascii="Times New Roman" w:eastAsia="Times New Roman" w:hAnsi="Times New Roman" w:cs="Times New Roman"/>
        </w:rPr>
        <w:t> </w:t>
      </w:r>
      <w:hyperlink r:id="rId4" w:anchor="/document/12138291/entry/154" w:history="1">
        <w:r>
          <w:rPr>
            <w:rFonts w:ascii="Times New Roman" w:eastAsia="Times New Roman" w:hAnsi="Times New Roman" w:cs="Times New Roman"/>
            <w:color w:val="0000EE"/>
          </w:rPr>
          <w:t>статей 154</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4" w:anchor="/document/12138291/entry/155" w:history="1">
        <w:r>
          <w:rPr>
            <w:rFonts w:ascii="Times New Roman" w:eastAsia="Times New Roman" w:hAnsi="Times New Roman" w:cs="Times New Roman"/>
            <w:color w:val="0000EE"/>
          </w:rPr>
          <w:t>155</w:t>
        </w:r>
      </w:hyperlink>
      <w:r>
        <w:rPr>
          <w:rFonts w:ascii="Times New Roman" w:eastAsia="Times New Roman" w:hAnsi="Times New Roman" w:cs="Times New Roman"/>
        </w:rPr>
        <w:t> </w:t>
      </w:r>
      <w:r>
        <w:rPr>
          <w:rFonts w:ascii="Times New Roman" w:eastAsia="Times New Roman" w:hAnsi="Times New Roman" w:cs="Times New Roman"/>
        </w:rPr>
        <w:t>Жилищного кодекса Российской Федерации услуга по обращению с ТКО относится к коммунальной услуге и подлежит ежемесячной оплате.</w:t>
      </w:r>
    </w:p>
    <w:p>
      <w:pPr>
        <w:spacing w:before="0" w:after="0"/>
        <w:ind w:firstLine="720"/>
        <w:jc w:val="both"/>
      </w:pPr>
      <w:r>
        <w:rPr>
          <w:rFonts w:ascii="Times New Roman" w:eastAsia="Times New Roman" w:hAnsi="Times New Roman" w:cs="Times New Roman"/>
        </w:rPr>
        <w:t xml:space="preserve">К правоотношениям, связанным с оказанием физическим лицам услуги по сбору и вывозу твердых бытовых отходов и мусора, применимы правила </w:t>
      </w:r>
      <w:r>
        <w:rPr>
          <w:rFonts w:ascii="Times New Roman" w:eastAsia="Times New Roman" w:hAnsi="Times New Roman" w:cs="Times New Roman"/>
        </w:rPr>
        <w:t>Гражданского кодекса Российской Федерации</w:t>
      </w:r>
      <w:r>
        <w:rPr>
          <w:rFonts w:ascii="Times New Roman" w:eastAsia="Times New Roman" w:hAnsi="Times New Roman" w:cs="Times New Roman"/>
        </w:rPr>
        <w:t xml:space="preserve"> о публичном договоре (</w:t>
      </w:r>
      <w:hyperlink r:id="rId4" w:anchor="/document/10164072/entry/426" w:history="1">
        <w:r>
          <w:rPr>
            <w:rFonts w:ascii="Times New Roman" w:eastAsia="Times New Roman" w:hAnsi="Times New Roman" w:cs="Times New Roman"/>
            <w:color w:val="0000EE"/>
          </w:rPr>
          <w:t>ст. 426</w:t>
        </w:r>
      </w:hyperlink>
      <w:r>
        <w:rPr>
          <w:rFonts w:ascii="Times New Roman" w:eastAsia="Times New Roman" w:hAnsi="Times New Roman" w:cs="Times New Roman"/>
        </w:rPr>
        <w:t> </w:t>
      </w:r>
      <w:r>
        <w:rPr>
          <w:rFonts w:ascii="Times New Roman" w:eastAsia="Times New Roman" w:hAnsi="Times New Roman" w:cs="Times New Roman"/>
        </w:rPr>
        <w:t>ГК РФ). Публичный договор считается заключенным вне зависимости от соблюдения формальных условий его заключения, подписи потребителя.</w:t>
      </w:r>
    </w:p>
    <w:p>
      <w:pPr>
        <w:spacing w:before="0" w:after="0"/>
        <w:ind w:firstLine="720"/>
        <w:jc w:val="both"/>
      </w:pPr>
      <w:r>
        <w:rPr>
          <w:rFonts w:ascii="Times New Roman" w:eastAsia="Times New Roman" w:hAnsi="Times New Roman" w:cs="Times New Roman"/>
        </w:rPr>
        <w:t xml:space="preserve">АО «Югра-Экология» является региональным оператором по обращению с твердыми коммунальными отходами (региональный оператор) в зоне деятельности, включающей: Березовский муниципальный район, Белоярский муниципальный район, </w:t>
      </w:r>
      <w:r>
        <w:rPr>
          <w:rFonts w:ascii="Times New Roman" w:eastAsia="Times New Roman" w:hAnsi="Times New Roman" w:cs="Times New Roman"/>
        </w:rPr>
        <w:t>Сургутский</w:t>
      </w:r>
      <w:r>
        <w:rPr>
          <w:rFonts w:ascii="Times New Roman" w:eastAsia="Times New Roman" w:hAnsi="Times New Roman" w:cs="Times New Roman"/>
        </w:rPr>
        <w:t xml:space="preserve"> муниципальный район, городской округ город Когалым, городской округ город Сургут, городской округ город Радужный, городской округ город </w:t>
      </w:r>
      <w:r>
        <w:rPr>
          <w:rFonts w:ascii="Times New Roman" w:eastAsia="Times New Roman" w:hAnsi="Times New Roman" w:cs="Times New Roman"/>
        </w:rPr>
        <w:t>Покачи</w:t>
      </w:r>
      <w:r>
        <w:rPr>
          <w:rFonts w:ascii="Times New Roman" w:eastAsia="Times New Roman" w:hAnsi="Times New Roman" w:cs="Times New Roman"/>
        </w:rPr>
        <w:t xml:space="preserve">, городской округ город </w:t>
      </w:r>
      <w:r>
        <w:rPr>
          <w:rFonts w:ascii="Times New Roman" w:eastAsia="Times New Roman" w:hAnsi="Times New Roman" w:cs="Times New Roman"/>
        </w:rPr>
        <w:t>Мегион</w:t>
      </w:r>
      <w:r>
        <w:rPr>
          <w:rFonts w:ascii="Times New Roman" w:eastAsia="Times New Roman" w:hAnsi="Times New Roman" w:cs="Times New Roman"/>
        </w:rPr>
        <w:t xml:space="preserve">, городской округ город Нижневартовск,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муниципальный район, городской округ город </w:t>
      </w:r>
      <w:r>
        <w:rPr>
          <w:rFonts w:ascii="Times New Roman" w:eastAsia="Times New Roman" w:hAnsi="Times New Roman" w:cs="Times New Roman"/>
        </w:rPr>
        <w:t>Лангепас</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За период с</w:t>
      </w:r>
      <w:r>
        <w:rPr>
          <w:rFonts w:ascii="Times New Roman" w:eastAsia="Times New Roman" w:hAnsi="Times New Roman" w:cs="Times New Roman"/>
        </w:rPr>
        <w:t> </w:t>
      </w:r>
      <w:r>
        <w:rPr>
          <w:rFonts w:ascii="Times New Roman" w:eastAsia="Times New Roman" w:hAnsi="Times New Roman" w:cs="Times New Roman"/>
        </w:rPr>
        <w:t>01.07.2019 по 30.11.2021</w:t>
      </w:r>
      <w:r>
        <w:rPr>
          <w:rFonts w:ascii="Times New Roman" w:eastAsia="Times New Roman" w:hAnsi="Times New Roman" w:cs="Times New Roman"/>
        </w:rPr>
        <w:t> </w:t>
      </w:r>
      <w:r>
        <w:rPr>
          <w:rFonts w:ascii="Times New Roman" w:eastAsia="Times New Roman" w:hAnsi="Times New Roman" w:cs="Times New Roman"/>
        </w:rPr>
        <w:t>АО «Югра-Экология» исполнила свои обязательства надлежащим образом,</w:t>
      </w:r>
      <w:r>
        <w:rPr>
          <w:rFonts w:ascii="Times New Roman" w:eastAsia="Times New Roman" w:hAnsi="Times New Roman" w:cs="Times New Roman"/>
        </w:rPr>
        <w:t xml:space="preserve"> предоставила ответчикам услугу </w:t>
      </w:r>
      <w:r>
        <w:rPr>
          <w:rFonts w:ascii="Times New Roman" w:eastAsia="Times New Roman" w:hAnsi="Times New Roman" w:cs="Times New Roman"/>
        </w:rPr>
        <w:t>по обращению с ТКО</w:t>
      </w:r>
      <w:r>
        <w:rPr>
          <w:rFonts w:ascii="Times New Roman" w:eastAsia="Times New Roman" w:hAnsi="Times New Roman" w:cs="Times New Roman"/>
        </w:rPr>
        <w:t>,</w:t>
      </w:r>
      <w:r>
        <w:rPr>
          <w:rFonts w:ascii="Times New Roman" w:eastAsia="Times New Roman" w:hAnsi="Times New Roman" w:cs="Times New Roman"/>
        </w:rPr>
        <w:t xml:space="preserve"> начислила плату. Из представленного расчет следует, что за период с</w:t>
      </w:r>
      <w:r>
        <w:rPr>
          <w:rFonts w:ascii="Times New Roman" w:eastAsia="Times New Roman" w:hAnsi="Times New Roman" w:cs="Times New Roman"/>
        </w:rPr>
        <w:t> </w:t>
      </w:r>
      <w:r>
        <w:rPr>
          <w:rFonts w:ascii="Times New Roman" w:eastAsia="Times New Roman" w:hAnsi="Times New Roman" w:cs="Times New Roman"/>
        </w:rPr>
        <w:t>01.07.2019 по 30.11.2021</w:t>
      </w:r>
      <w:r>
        <w:rPr>
          <w:rFonts w:ascii="Times New Roman" w:eastAsia="Times New Roman" w:hAnsi="Times New Roman" w:cs="Times New Roman"/>
        </w:rPr>
        <w:t> </w:t>
      </w:r>
      <w:r>
        <w:rPr>
          <w:rFonts w:ascii="Times New Roman" w:eastAsia="Times New Roman" w:hAnsi="Times New Roman" w:cs="Times New Roman"/>
        </w:rPr>
        <w:t xml:space="preserve">сумма задолженности ответчика за оказанную услугу по обращению с ТКО составляет </w:t>
      </w:r>
      <w:r>
        <w:rPr>
          <w:rStyle w:val="cat-UserDefinedgrp-46rplc-39"/>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Ответчик</w:t>
      </w:r>
      <w:r>
        <w:rPr>
          <w:rFonts w:ascii="Times New Roman" w:eastAsia="Times New Roman" w:hAnsi="Times New Roman" w:cs="Times New Roman"/>
        </w:rPr>
        <w:t>ами</w:t>
      </w:r>
      <w:r>
        <w:rPr>
          <w:rFonts w:ascii="Times New Roman" w:eastAsia="Times New Roman" w:hAnsi="Times New Roman" w:cs="Times New Roman"/>
        </w:rPr>
        <w:t> </w:t>
      </w:r>
      <w:r>
        <w:rPr>
          <w:rFonts w:ascii="Times New Roman" w:eastAsia="Times New Roman" w:hAnsi="Times New Roman" w:cs="Times New Roman"/>
        </w:rPr>
        <w:t xml:space="preserve">не представлено доказательств, что </w:t>
      </w:r>
      <w:r>
        <w:rPr>
          <w:rFonts w:ascii="Times New Roman" w:eastAsia="Times New Roman" w:hAnsi="Times New Roman" w:cs="Times New Roman"/>
        </w:rPr>
        <w:t>ими</w:t>
      </w:r>
      <w:r>
        <w:rPr>
          <w:rFonts w:ascii="Times New Roman" w:eastAsia="Times New Roman" w:hAnsi="Times New Roman" w:cs="Times New Roman"/>
        </w:rPr>
        <w:t xml:space="preserve"> надлежащим образом исполняются обязательства по оплате оказанн</w:t>
      </w:r>
      <w:r>
        <w:rPr>
          <w:rFonts w:ascii="Times New Roman" w:eastAsia="Times New Roman" w:hAnsi="Times New Roman" w:cs="Times New Roman"/>
        </w:rPr>
        <w:t>ой</w:t>
      </w:r>
      <w:r>
        <w:rPr>
          <w:rFonts w:ascii="Times New Roman" w:eastAsia="Times New Roman" w:hAnsi="Times New Roman" w:cs="Times New Roman"/>
        </w:rPr>
        <w:t xml:space="preserve"> услуг</w:t>
      </w:r>
      <w:r>
        <w:rPr>
          <w:rFonts w:ascii="Times New Roman" w:eastAsia="Times New Roman" w:hAnsi="Times New Roman" w:cs="Times New Roman"/>
        </w:rPr>
        <w:t>и</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Акционерное общество «Югра-Экология» обратилось к мировому судье судебного участка</w:t>
      </w:r>
      <w:r>
        <w:rPr>
          <w:rFonts w:ascii="Times New Roman" w:eastAsia="Times New Roman" w:hAnsi="Times New Roman" w:cs="Times New Roman"/>
        </w:rPr>
        <w:t> </w:t>
      </w:r>
      <w:r>
        <w:rPr>
          <w:rFonts w:ascii="Times New Roman" w:eastAsia="Times New Roman" w:hAnsi="Times New Roman" w:cs="Times New Roman"/>
        </w:rPr>
        <w:t>№</w:t>
      </w:r>
      <w:r>
        <w:rPr>
          <w:rFonts w:ascii="Times New Roman" w:eastAsia="Times New Roman" w:hAnsi="Times New Roman" w:cs="Times New Roman"/>
        </w:rPr>
        <w:t> </w:t>
      </w:r>
      <w:r>
        <w:rPr>
          <w:rFonts w:ascii="Times New Roman" w:eastAsia="Times New Roman" w:hAnsi="Times New Roman" w:cs="Times New Roman"/>
        </w:rPr>
        <w:t xml:space="preserve">3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ХМАО-Югры</w:t>
      </w:r>
      <w:r>
        <w:rPr>
          <w:rFonts w:ascii="Times New Roman" w:eastAsia="Times New Roman" w:hAnsi="Times New Roman" w:cs="Times New Roman"/>
        </w:rPr>
        <w:t xml:space="preserve"> о выдаче судебного приказа о взыскании с</w:t>
      </w:r>
      <w:r>
        <w:rPr>
          <w:rFonts w:ascii="Times New Roman" w:eastAsia="Times New Roman" w:hAnsi="Times New Roman" w:cs="Times New Roman"/>
        </w:rPr>
        <w:t> </w:t>
      </w:r>
      <w:r>
        <w:rPr>
          <w:rFonts w:ascii="Times New Roman" w:eastAsia="Times New Roman" w:hAnsi="Times New Roman" w:cs="Times New Roman"/>
        </w:rPr>
        <w:t>Абулгалиевой</w:t>
      </w:r>
      <w:r>
        <w:rPr>
          <w:rFonts w:ascii="Times New Roman" w:eastAsia="Times New Roman" w:hAnsi="Times New Roman" w:cs="Times New Roman"/>
        </w:rPr>
        <w:t xml:space="preserve"> М.А. и </w:t>
      </w:r>
      <w:r>
        <w:rPr>
          <w:rFonts w:ascii="Times New Roman" w:eastAsia="Times New Roman" w:hAnsi="Times New Roman" w:cs="Times New Roman"/>
        </w:rPr>
        <w:t>Абулгалиева</w:t>
      </w:r>
      <w:r>
        <w:rPr>
          <w:rFonts w:ascii="Times New Roman" w:eastAsia="Times New Roman" w:hAnsi="Times New Roman" w:cs="Times New Roman"/>
        </w:rPr>
        <w:t xml:space="preserve"> Н.Р.</w:t>
      </w:r>
      <w:r>
        <w:rPr>
          <w:rFonts w:ascii="Times New Roman" w:eastAsia="Times New Roman" w:hAnsi="Times New Roman" w:cs="Times New Roman"/>
        </w:rPr>
        <w:t> </w:t>
      </w:r>
      <w:r>
        <w:rPr>
          <w:rFonts w:ascii="Times New Roman" w:eastAsia="Times New Roman" w:hAnsi="Times New Roman" w:cs="Times New Roman"/>
        </w:rPr>
        <w:t>задолженности за потребленные коммунальные услуги.</w:t>
      </w:r>
      <w:r>
        <w:rPr>
          <w:rFonts w:ascii="Times New Roman" w:eastAsia="Times New Roman" w:hAnsi="Times New Roman" w:cs="Times New Roman"/>
        </w:rPr>
        <w:t xml:space="preserve"> 24.02.2022 мировым судьей выдан судебный приказ № </w:t>
      </w:r>
      <w:r>
        <w:rPr>
          <w:rStyle w:val="cat-UserDefinedgrp-48rplc-45"/>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28.04.2022 </w:t>
      </w:r>
      <w:r>
        <w:rPr>
          <w:rFonts w:ascii="Times New Roman" w:eastAsia="Times New Roman" w:hAnsi="Times New Roman" w:cs="Times New Roman"/>
        </w:rPr>
        <w:t>и.о</w:t>
      </w:r>
      <w:r>
        <w:rPr>
          <w:rFonts w:ascii="Times New Roman" w:eastAsia="Times New Roman" w:hAnsi="Times New Roman" w:cs="Times New Roman"/>
        </w:rPr>
        <w:t>.</w:t>
      </w:r>
      <w:r>
        <w:rPr>
          <w:rFonts w:ascii="Times New Roman" w:eastAsia="Times New Roman" w:hAnsi="Times New Roman" w:cs="Times New Roman"/>
        </w:rPr>
        <w:t> </w:t>
      </w:r>
      <w:r>
        <w:rPr>
          <w:rFonts w:ascii="Times New Roman" w:eastAsia="Times New Roman" w:hAnsi="Times New Roman" w:cs="Times New Roman"/>
        </w:rPr>
        <w:t>миров</w:t>
      </w:r>
      <w:r>
        <w:rPr>
          <w:rFonts w:ascii="Times New Roman" w:eastAsia="Times New Roman" w:hAnsi="Times New Roman" w:cs="Times New Roman"/>
        </w:rPr>
        <w:t xml:space="preserve">ого </w:t>
      </w:r>
      <w:r>
        <w:rPr>
          <w:rFonts w:ascii="Times New Roman" w:eastAsia="Times New Roman" w:hAnsi="Times New Roman" w:cs="Times New Roman"/>
        </w:rPr>
        <w:t>судь</w:t>
      </w:r>
      <w:r>
        <w:rPr>
          <w:rFonts w:ascii="Times New Roman" w:eastAsia="Times New Roman" w:hAnsi="Times New Roman" w:cs="Times New Roman"/>
        </w:rPr>
        <w:t>и</w:t>
      </w:r>
      <w:r>
        <w:rPr>
          <w:rFonts w:ascii="Times New Roman" w:eastAsia="Times New Roman" w:hAnsi="Times New Roman" w:cs="Times New Roman"/>
        </w:rPr>
        <w:t xml:space="preserve"> судебного участка</w:t>
      </w:r>
      <w:r>
        <w:rPr>
          <w:rFonts w:ascii="Times New Roman" w:eastAsia="Times New Roman" w:hAnsi="Times New Roman" w:cs="Times New Roman"/>
        </w:rPr>
        <w:t> </w:t>
      </w:r>
      <w:r>
        <w:rPr>
          <w:rFonts w:ascii="Times New Roman" w:eastAsia="Times New Roman" w:hAnsi="Times New Roman" w:cs="Times New Roman"/>
        </w:rPr>
        <w:t>№</w:t>
      </w:r>
      <w:r>
        <w:rPr>
          <w:rFonts w:ascii="Times New Roman" w:eastAsia="Times New Roman" w:hAnsi="Times New Roman" w:cs="Times New Roman"/>
        </w:rPr>
        <w:t> </w:t>
      </w:r>
      <w:r>
        <w:rPr>
          <w:rFonts w:ascii="Times New Roman" w:eastAsia="Times New Roman" w:hAnsi="Times New Roman" w:cs="Times New Roman"/>
        </w:rPr>
        <w:t xml:space="preserve">3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ХМАО-Югры</w:t>
      </w:r>
      <w:r>
        <w:rPr>
          <w:rFonts w:ascii="Times New Roman" w:eastAsia="Times New Roman" w:hAnsi="Times New Roman" w:cs="Times New Roman"/>
        </w:rPr>
        <w:t xml:space="preserve"> </w:t>
      </w:r>
      <w:r>
        <w:rPr>
          <w:rFonts w:ascii="Times New Roman" w:eastAsia="Times New Roman" w:hAnsi="Times New Roman" w:cs="Times New Roman"/>
        </w:rPr>
        <w:t xml:space="preserve">указанный </w:t>
      </w:r>
      <w:r>
        <w:rPr>
          <w:rFonts w:ascii="Times New Roman" w:eastAsia="Times New Roman" w:hAnsi="Times New Roman" w:cs="Times New Roman"/>
        </w:rPr>
        <w:t>судебный приказ отменен.</w:t>
      </w:r>
    </w:p>
    <w:p>
      <w:pPr>
        <w:spacing w:before="0" w:after="0"/>
        <w:ind w:firstLine="720"/>
        <w:jc w:val="both"/>
      </w:pPr>
      <w:r>
        <w:rPr>
          <w:rFonts w:ascii="Times New Roman" w:eastAsia="Times New Roman" w:hAnsi="Times New Roman" w:cs="Times New Roman"/>
        </w:rPr>
        <w:t xml:space="preserve">Согласно представленному истцом расчету, а также расширенной детализации долга, </w:t>
      </w:r>
      <w:r>
        <w:rPr>
          <w:rFonts w:ascii="Times New Roman" w:eastAsia="Times New Roman" w:hAnsi="Times New Roman" w:cs="Times New Roman"/>
        </w:rPr>
        <w:t xml:space="preserve">за оказанную услугу по обращению с </w:t>
      </w:r>
      <w:r>
        <w:rPr>
          <w:rFonts w:ascii="Times New Roman" w:eastAsia="Times New Roman" w:hAnsi="Times New Roman" w:cs="Times New Roman"/>
        </w:rPr>
        <w:t>ТКО</w:t>
      </w:r>
      <w:r>
        <w:rPr>
          <w:rFonts w:ascii="Times New Roman" w:eastAsia="Times New Roman" w:hAnsi="Times New Roman" w:cs="Times New Roman"/>
        </w:rPr>
        <w:t xml:space="preserve"> за период с</w:t>
      </w:r>
      <w:r>
        <w:rPr>
          <w:rFonts w:ascii="Times New Roman" w:eastAsia="Times New Roman" w:hAnsi="Times New Roman" w:cs="Times New Roman"/>
        </w:rPr>
        <w:t> </w:t>
      </w:r>
      <w:r>
        <w:rPr>
          <w:rFonts w:ascii="Times New Roman" w:eastAsia="Times New Roman" w:hAnsi="Times New Roman" w:cs="Times New Roman"/>
        </w:rPr>
        <w:t>01.07.2019 по 30.11.2021</w:t>
      </w:r>
      <w:r>
        <w:rPr>
          <w:rFonts w:ascii="Times New Roman" w:eastAsia="Times New Roman" w:hAnsi="Times New Roman" w:cs="Times New Roman"/>
        </w:rPr>
        <w:t> </w:t>
      </w:r>
      <w:r>
        <w:rPr>
          <w:rFonts w:ascii="Times New Roman" w:eastAsia="Times New Roman" w:hAnsi="Times New Roman" w:cs="Times New Roman"/>
        </w:rPr>
        <w:t xml:space="preserve">ответчиками плата не вносилась. </w:t>
      </w:r>
    </w:p>
    <w:p>
      <w:pPr>
        <w:spacing w:before="0" w:after="0"/>
        <w:ind w:firstLine="720"/>
        <w:jc w:val="both"/>
      </w:pPr>
      <w:r>
        <w:rPr>
          <w:rFonts w:ascii="Times New Roman" w:eastAsia="Times New Roman" w:hAnsi="Times New Roman" w:cs="Times New Roman"/>
        </w:rPr>
        <w:t xml:space="preserve">В связи с изложенным, мировой судья приходит к выводу о том, что с ответчиков </w:t>
      </w:r>
      <w:r>
        <w:rPr>
          <w:rFonts w:ascii="Times New Roman" w:eastAsia="Times New Roman" w:hAnsi="Times New Roman" w:cs="Times New Roman"/>
        </w:rPr>
        <w:t>Абулгалиевой</w:t>
      </w:r>
      <w:r>
        <w:rPr>
          <w:rFonts w:ascii="Times New Roman" w:eastAsia="Times New Roman" w:hAnsi="Times New Roman" w:cs="Times New Roman"/>
        </w:rPr>
        <w:t xml:space="preserve"> М.А. и </w:t>
      </w:r>
      <w:r>
        <w:rPr>
          <w:rFonts w:ascii="Times New Roman" w:eastAsia="Times New Roman" w:hAnsi="Times New Roman" w:cs="Times New Roman"/>
        </w:rPr>
        <w:t>Абулгалиева</w:t>
      </w:r>
      <w:r>
        <w:rPr>
          <w:rFonts w:ascii="Times New Roman" w:eastAsia="Times New Roman" w:hAnsi="Times New Roman" w:cs="Times New Roman"/>
        </w:rPr>
        <w:t xml:space="preserve"> Н.Р.</w:t>
      </w:r>
      <w:r>
        <w:rPr>
          <w:rFonts w:ascii="Times New Roman" w:eastAsia="Times New Roman" w:hAnsi="Times New Roman" w:cs="Times New Roman"/>
        </w:rPr>
        <w:t> </w:t>
      </w:r>
      <w:r>
        <w:rPr>
          <w:rFonts w:ascii="Times New Roman" w:eastAsia="Times New Roman" w:hAnsi="Times New Roman" w:cs="Times New Roman"/>
        </w:rPr>
        <w:t xml:space="preserve">в пользу АО «Югра-Экология» подлежит взысканию задолженность за оказанную услугу по обращению с </w:t>
      </w:r>
      <w:r>
        <w:rPr>
          <w:rFonts w:ascii="Times New Roman" w:eastAsia="Times New Roman" w:hAnsi="Times New Roman" w:cs="Times New Roman"/>
        </w:rPr>
        <w:t>ТКО</w:t>
      </w:r>
      <w:r>
        <w:rPr>
          <w:rFonts w:ascii="Times New Roman" w:eastAsia="Times New Roman" w:hAnsi="Times New Roman" w:cs="Times New Roman"/>
        </w:rPr>
        <w:t xml:space="preserve"> за период с</w:t>
      </w:r>
      <w:r>
        <w:rPr>
          <w:rFonts w:ascii="Times New Roman" w:eastAsia="Times New Roman" w:hAnsi="Times New Roman" w:cs="Times New Roman"/>
        </w:rPr>
        <w:t> </w:t>
      </w:r>
      <w:r>
        <w:rPr>
          <w:rFonts w:ascii="Times New Roman" w:eastAsia="Times New Roman" w:hAnsi="Times New Roman" w:cs="Times New Roman"/>
        </w:rPr>
        <w:t>01.07.2019 по 30.11.2021</w:t>
      </w:r>
      <w:r>
        <w:rPr>
          <w:rFonts w:ascii="Times New Roman" w:eastAsia="Times New Roman" w:hAnsi="Times New Roman" w:cs="Times New Roman"/>
        </w:rPr>
        <w:t> </w:t>
      </w:r>
      <w:r>
        <w:rPr>
          <w:rFonts w:ascii="Times New Roman" w:eastAsia="Times New Roman" w:hAnsi="Times New Roman" w:cs="Times New Roman"/>
        </w:rPr>
        <w:t xml:space="preserve">в размере </w:t>
      </w:r>
      <w:r>
        <w:rPr>
          <w:rStyle w:val="cat-UserDefinedgrp-46rplc-55"/>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Согласно</w:t>
      </w:r>
      <w:r>
        <w:rPr>
          <w:rFonts w:ascii="Times New Roman" w:eastAsia="Times New Roman" w:hAnsi="Times New Roman" w:cs="Times New Roman"/>
        </w:rPr>
        <w:t> </w:t>
      </w:r>
      <w:hyperlink r:id="rId4" w:anchor="/document/12138291/entry/155014" w:history="1">
        <w:r>
          <w:rPr>
            <w:rFonts w:ascii="Times New Roman" w:eastAsia="Times New Roman" w:hAnsi="Times New Roman" w:cs="Times New Roman"/>
            <w:color w:val="0000EE"/>
          </w:rPr>
          <w:t>ч.14 ст.155</w:t>
        </w:r>
      </w:hyperlink>
      <w:r>
        <w:rPr>
          <w:rFonts w:ascii="Times New Roman" w:eastAsia="Times New Roman" w:hAnsi="Times New Roman" w:cs="Times New Roman"/>
        </w:rPr>
        <w:t> </w:t>
      </w:r>
      <w:r>
        <w:rPr>
          <w:rFonts w:ascii="Times New Roman" w:eastAsia="Times New Roman" w:hAnsi="Times New Roman" w:cs="Times New Roman"/>
        </w:rPr>
        <w:t>ЖК РФ,</w:t>
      </w:r>
      <w:r>
        <w:rPr>
          <w:rFonts w:ascii="Times New Roman" w:eastAsia="Times New Roman" w:hAnsi="Times New Roman" w:cs="Times New Roman"/>
        </w:rPr>
        <w:t xml:space="preserve">  </w:t>
      </w:r>
      <w:r>
        <w:rPr>
          <w:rFonts w:ascii="Times New Roman" w:eastAsia="Times New Roman" w:hAnsi="Times New Roman" w:cs="Times New Roman"/>
        </w:rPr>
        <w:t>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pPr>
        <w:spacing w:before="0" w:after="0"/>
        <w:ind w:firstLine="720"/>
        <w:jc w:val="both"/>
      </w:pPr>
      <w:r>
        <w:rPr>
          <w:rFonts w:ascii="Times New Roman" w:eastAsia="Times New Roman" w:hAnsi="Times New Roman" w:cs="Times New Roman"/>
        </w:rPr>
        <w:t>В связи с ненадлежащим исполнением обязанности по оплате коммунальной услуги ответчикам начислены пени за просрочку в размере 2473 рублей 51 копейки</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Расчет пени проверен </w:t>
      </w:r>
      <w:r>
        <w:rPr>
          <w:rFonts w:ascii="Times New Roman" w:eastAsia="Times New Roman" w:hAnsi="Times New Roman" w:cs="Times New Roman"/>
        </w:rPr>
        <w:t xml:space="preserve">мировым судьей </w:t>
      </w:r>
      <w:r>
        <w:rPr>
          <w:rFonts w:ascii="Times New Roman" w:eastAsia="Times New Roman" w:hAnsi="Times New Roman" w:cs="Times New Roman"/>
        </w:rPr>
        <w:t xml:space="preserve">и требования истца в данной части подлежат удовлетворению, а с ответчиков подлежит взысканию в пользу истца пени за период </w:t>
      </w:r>
      <w:r>
        <w:rPr>
          <w:rFonts w:ascii="Times New Roman" w:eastAsia="Times New Roman" w:hAnsi="Times New Roman" w:cs="Times New Roman"/>
        </w:rPr>
        <w:t xml:space="preserve">просрочки с 13.08.2019 по 05.04.2020, с 02.01.2021 по 21.09.2022 в размере </w:t>
      </w:r>
      <w:r>
        <w:rPr>
          <w:rStyle w:val="cat-UserDefinedgrp-47rplc-61"/>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В силу положений статей 55-57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Доказательства представляются сторонами и другими лицами, участвующими в деле.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w:t>
      </w:r>
      <w:r>
        <w:rPr>
          <w:rFonts w:ascii="Times New Roman" w:eastAsia="Times New Roman" w:hAnsi="Times New Roman" w:cs="Times New Roman"/>
        </w:rPr>
        <w:t>обосновывающих требования и возражения сторон, а также иных обстоятельств, имеющих значение для правильного рассмотрения и разрешения дела.</w:t>
      </w:r>
    </w:p>
    <w:p>
      <w:pPr>
        <w:spacing w:before="0" w:after="0"/>
        <w:ind w:firstLine="720"/>
        <w:jc w:val="both"/>
      </w:pPr>
      <w:r>
        <w:rPr>
          <w:rFonts w:ascii="Times New Roman" w:eastAsia="Times New Roman" w:hAnsi="Times New Roman" w:cs="Times New Roman"/>
        </w:rPr>
        <w:t>Ответчик</w:t>
      </w:r>
      <w:r>
        <w:rPr>
          <w:rFonts w:ascii="Times New Roman" w:eastAsia="Times New Roman" w:hAnsi="Times New Roman" w:cs="Times New Roman"/>
        </w:rPr>
        <w:t>и</w:t>
      </w:r>
      <w:r>
        <w:rPr>
          <w:rFonts w:ascii="Times New Roman" w:eastAsia="Times New Roman" w:hAnsi="Times New Roman" w:cs="Times New Roman"/>
        </w:rPr>
        <w:t xml:space="preserve"> извещал</w:t>
      </w:r>
      <w:r>
        <w:rPr>
          <w:rFonts w:ascii="Times New Roman" w:eastAsia="Times New Roman" w:hAnsi="Times New Roman" w:cs="Times New Roman"/>
        </w:rPr>
        <w:t>ись</w:t>
      </w:r>
      <w:r>
        <w:rPr>
          <w:rFonts w:ascii="Times New Roman" w:eastAsia="Times New Roman" w:hAnsi="Times New Roman" w:cs="Times New Roman"/>
        </w:rPr>
        <w:t xml:space="preserve"> судом о необходимости явиться в судебное заседание в связи с рассмотрением исковых требований Акционерного общества «Югра-Экология»</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В</w:t>
      </w:r>
      <w:r>
        <w:rPr>
          <w:rFonts w:ascii="Times New Roman" w:eastAsia="Times New Roman" w:hAnsi="Times New Roman" w:cs="Times New Roman"/>
        </w:rPr>
        <w:t xml:space="preserve"> судебное заседание ответчик </w:t>
      </w:r>
      <w:r>
        <w:rPr>
          <w:rFonts w:ascii="Times New Roman" w:eastAsia="Times New Roman" w:hAnsi="Times New Roman" w:cs="Times New Roman"/>
        </w:rPr>
        <w:t>Абулгалиев</w:t>
      </w:r>
      <w:r>
        <w:rPr>
          <w:rFonts w:ascii="Times New Roman" w:eastAsia="Times New Roman" w:hAnsi="Times New Roman" w:cs="Times New Roman"/>
        </w:rPr>
        <w:t>а</w:t>
      </w:r>
      <w:r>
        <w:rPr>
          <w:rFonts w:ascii="Times New Roman" w:eastAsia="Times New Roman" w:hAnsi="Times New Roman" w:cs="Times New Roman"/>
        </w:rPr>
        <w:t xml:space="preserve"> М.А. </w:t>
      </w:r>
      <w:r>
        <w:rPr>
          <w:rFonts w:ascii="Times New Roman" w:eastAsia="Times New Roman" w:hAnsi="Times New Roman" w:cs="Times New Roman"/>
        </w:rPr>
        <w:t>не явил</w:t>
      </w:r>
      <w:r>
        <w:rPr>
          <w:rFonts w:ascii="Times New Roman" w:eastAsia="Times New Roman" w:hAnsi="Times New Roman" w:cs="Times New Roman"/>
        </w:rPr>
        <w:t>ась</w:t>
      </w:r>
      <w:r>
        <w:rPr>
          <w:rFonts w:ascii="Times New Roman" w:eastAsia="Times New Roman" w:hAnsi="Times New Roman" w:cs="Times New Roman"/>
        </w:rPr>
        <w:t>, отзыва, пояснений, доказательств в опровержение доводов истца и контррасчетов не представил</w:t>
      </w:r>
      <w:r>
        <w:rPr>
          <w:rFonts w:ascii="Times New Roman" w:eastAsia="Times New Roman" w:hAnsi="Times New Roman" w:cs="Times New Roman"/>
        </w:rPr>
        <w:t>а</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Ответчик </w:t>
      </w:r>
      <w:r>
        <w:rPr>
          <w:rFonts w:ascii="Times New Roman" w:eastAsia="Times New Roman" w:hAnsi="Times New Roman" w:cs="Times New Roman"/>
        </w:rPr>
        <w:t>Абулгалиев</w:t>
      </w:r>
      <w:r>
        <w:rPr>
          <w:rFonts w:ascii="Times New Roman" w:eastAsia="Times New Roman" w:hAnsi="Times New Roman" w:cs="Times New Roman"/>
        </w:rPr>
        <w:t xml:space="preserve"> Н.Р.</w:t>
      </w:r>
      <w:r>
        <w:rPr>
          <w:rFonts w:ascii="Times New Roman" w:eastAsia="Times New Roman" w:hAnsi="Times New Roman" w:cs="Times New Roman"/>
        </w:rPr>
        <w:t xml:space="preserve"> представил суду ходатайство, из которого следует, что против удовлетворения исковых требований он возражает. Просит произвести перерасчет платы за </w:t>
      </w:r>
      <w:r>
        <w:rPr>
          <w:rFonts w:ascii="Times New Roman" w:eastAsia="Times New Roman" w:hAnsi="Times New Roman" w:cs="Times New Roman"/>
        </w:rPr>
        <w:t>услуг</w:t>
      </w:r>
      <w:r>
        <w:rPr>
          <w:rFonts w:ascii="Times New Roman" w:eastAsia="Times New Roman" w:hAnsi="Times New Roman" w:cs="Times New Roman"/>
        </w:rPr>
        <w:t>у</w:t>
      </w:r>
      <w:r>
        <w:rPr>
          <w:rFonts w:ascii="Times New Roman" w:eastAsia="Times New Roman" w:hAnsi="Times New Roman" w:cs="Times New Roman"/>
        </w:rPr>
        <w:t xml:space="preserve"> по обращению с ТКО</w:t>
      </w:r>
      <w:r>
        <w:rPr>
          <w:rFonts w:ascii="Times New Roman" w:eastAsia="Times New Roman" w:hAnsi="Times New Roman" w:cs="Times New Roman"/>
        </w:rPr>
        <w:t xml:space="preserve"> на одного человека, поскольку с 01.07.2015 в жилом помещении он проживает один. С ходатайством представил копию свидетельства о расторжении брака с </w:t>
      </w:r>
      <w:r>
        <w:rPr>
          <w:rFonts w:ascii="Times New Roman" w:eastAsia="Times New Roman" w:hAnsi="Times New Roman" w:cs="Times New Roman"/>
        </w:rPr>
        <w:t>Абулгалиев</w:t>
      </w:r>
      <w:r>
        <w:rPr>
          <w:rFonts w:ascii="Times New Roman" w:eastAsia="Times New Roman" w:hAnsi="Times New Roman" w:cs="Times New Roman"/>
        </w:rPr>
        <w:t>ой</w:t>
      </w:r>
      <w:r>
        <w:rPr>
          <w:rFonts w:ascii="Times New Roman" w:eastAsia="Times New Roman" w:hAnsi="Times New Roman" w:cs="Times New Roman"/>
        </w:rPr>
        <w:t xml:space="preserve"> М.А.</w:t>
      </w:r>
      <w:r>
        <w:rPr>
          <w:rFonts w:ascii="Times New Roman" w:eastAsia="Times New Roman" w:hAnsi="Times New Roman" w:cs="Times New Roman"/>
        </w:rPr>
        <w:t xml:space="preserve"> и копию судебного приказа о взыскании алиментов на содержание несовершеннолетнего </w:t>
      </w:r>
      <w:r>
        <w:rPr>
          <w:rStyle w:val="cat-UserDefinedgrp-49rplc-68"/>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Доказательств </w:t>
      </w:r>
      <w:r>
        <w:rPr>
          <w:rFonts w:ascii="Times New Roman" w:eastAsia="Times New Roman" w:hAnsi="Times New Roman" w:cs="Times New Roman"/>
        </w:rPr>
        <w:t>в</w:t>
      </w:r>
      <w:r>
        <w:rPr>
          <w:rFonts w:ascii="Times New Roman" w:eastAsia="Times New Roman" w:hAnsi="Times New Roman" w:cs="Times New Roman"/>
        </w:rPr>
        <w:t xml:space="preserve">несения платы за </w:t>
      </w:r>
      <w:r>
        <w:rPr>
          <w:rFonts w:ascii="Times New Roman" w:eastAsia="Times New Roman" w:hAnsi="Times New Roman" w:cs="Times New Roman"/>
        </w:rPr>
        <w:t>услугу по обращению с ТКО</w:t>
      </w:r>
      <w:r>
        <w:rPr>
          <w:rFonts w:ascii="Times New Roman" w:eastAsia="Times New Roman" w:hAnsi="Times New Roman" w:cs="Times New Roman"/>
        </w:rPr>
        <w:t xml:space="preserve">, </w:t>
      </w:r>
      <w:r>
        <w:rPr>
          <w:rFonts w:ascii="Times New Roman" w:eastAsia="Times New Roman" w:hAnsi="Times New Roman" w:cs="Times New Roman"/>
        </w:rPr>
        <w:t>контррасчета</w:t>
      </w:r>
      <w:r>
        <w:rPr>
          <w:rFonts w:ascii="Times New Roman" w:eastAsia="Times New Roman" w:hAnsi="Times New Roman" w:cs="Times New Roman"/>
        </w:rPr>
        <w:t>, а также документов, свидетельствующих об обращении к истцу за перерасчетом</w:t>
      </w:r>
      <w:r>
        <w:rPr>
          <w:rFonts w:ascii="Times New Roman" w:eastAsia="Times New Roman" w:hAnsi="Times New Roman" w:cs="Times New Roman"/>
        </w:rPr>
        <w:t xml:space="preserve">, </w:t>
      </w:r>
      <w:r>
        <w:rPr>
          <w:rFonts w:ascii="Times New Roman" w:eastAsia="Times New Roman" w:hAnsi="Times New Roman" w:cs="Times New Roman"/>
        </w:rPr>
        <w:t xml:space="preserve">не предоставил. </w:t>
      </w:r>
    </w:p>
    <w:p>
      <w:pPr>
        <w:spacing w:before="0" w:after="0"/>
        <w:ind w:firstLine="720"/>
        <w:jc w:val="both"/>
      </w:pPr>
      <w:r>
        <w:rPr>
          <w:rFonts w:ascii="Times New Roman" w:eastAsia="Times New Roman" w:hAnsi="Times New Roman" w:cs="Times New Roman"/>
        </w:rPr>
        <w:t>Согласно части 1 статьи 12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w:t>
      </w:r>
    </w:p>
    <w:p>
      <w:pPr>
        <w:spacing w:before="0" w:after="0"/>
        <w:ind w:firstLine="720"/>
        <w:jc w:val="both"/>
      </w:pPr>
      <w:r>
        <w:rPr>
          <w:rFonts w:ascii="Times New Roman" w:eastAsia="Times New Roman" w:hAnsi="Times New Roman" w:cs="Times New Roman"/>
        </w:rPr>
        <w:t>Не предоставление сторонами доказательств не является препятствием к рассмотрению дела по имеющимся в деле доказательствам.</w:t>
      </w:r>
    </w:p>
    <w:p>
      <w:pPr>
        <w:spacing w:before="0" w:after="0"/>
        <w:ind w:firstLine="720"/>
        <w:jc w:val="both"/>
      </w:pPr>
      <w:r>
        <w:rPr>
          <w:rFonts w:ascii="Times New Roman" w:eastAsia="Times New Roman" w:hAnsi="Times New Roman" w:cs="Times New Roman"/>
        </w:rPr>
        <w:t>Из представленного истцом расчета следует, что задолженность ответчик</w:t>
      </w:r>
      <w:r>
        <w:rPr>
          <w:rFonts w:ascii="Times New Roman" w:eastAsia="Times New Roman" w:hAnsi="Times New Roman" w:cs="Times New Roman"/>
        </w:rPr>
        <w:t>ов</w:t>
      </w:r>
      <w:r>
        <w:rPr>
          <w:rFonts w:ascii="Times New Roman" w:eastAsia="Times New Roman" w:hAnsi="Times New Roman" w:cs="Times New Roman"/>
        </w:rPr>
        <w:t xml:space="preserve"> за период с</w:t>
      </w:r>
      <w:r>
        <w:rPr>
          <w:rFonts w:ascii="Times New Roman" w:eastAsia="Times New Roman" w:hAnsi="Times New Roman" w:cs="Times New Roman"/>
        </w:rPr>
        <w:t> </w:t>
      </w:r>
      <w:r>
        <w:rPr>
          <w:rFonts w:ascii="Times New Roman" w:eastAsia="Times New Roman" w:hAnsi="Times New Roman" w:cs="Times New Roman"/>
        </w:rPr>
        <w:t>01.07.2019 по 30.11.2021</w:t>
      </w:r>
      <w:r>
        <w:rPr>
          <w:rFonts w:ascii="Times New Roman" w:eastAsia="Times New Roman" w:hAnsi="Times New Roman" w:cs="Times New Roman"/>
        </w:rPr>
        <w:t> </w:t>
      </w:r>
      <w:r>
        <w:rPr>
          <w:rFonts w:ascii="Times New Roman" w:eastAsia="Times New Roman" w:hAnsi="Times New Roman" w:cs="Times New Roman"/>
        </w:rPr>
        <w:t xml:space="preserve">составляет </w:t>
      </w:r>
      <w:r>
        <w:rPr>
          <w:rStyle w:val="cat-UserDefinedgrp-46rplc-73"/>
          <w:rFonts w:ascii="Times New Roman" w:eastAsia="Times New Roman" w:hAnsi="Times New Roman" w:cs="Times New Roman"/>
        </w:rPr>
        <w:t>...</w:t>
      </w:r>
      <w:r>
        <w:rPr>
          <w:rFonts w:ascii="Times New Roman" w:eastAsia="Times New Roman" w:hAnsi="Times New Roman" w:cs="Times New Roman"/>
        </w:rPr>
        <w:t xml:space="preserve">, также </w:t>
      </w:r>
      <w:r>
        <w:rPr>
          <w:rFonts w:ascii="Times New Roman" w:eastAsia="Times New Roman" w:hAnsi="Times New Roman" w:cs="Times New Roman"/>
        </w:rPr>
        <w:t xml:space="preserve">начислены пени за период </w:t>
      </w:r>
      <w:r>
        <w:rPr>
          <w:rFonts w:ascii="Times New Roman" w:eastAsia="Times New Roman" w:hAnsi="Times New Roman" w:cs="Times New Roman"/>
        </w:rPr>
        <w:t xml:space="preserve">13.08.2019 по 05.04.2020, с 02.01.2021 по 21.09.2022 в размере </w:t>
      </w:r>
      <w:r>
        <w:rPr>
          <w:rStyle w:val="cat-UserDefinedgrp-47rplc-79"/>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Рассматривая довод </w:t>
      </w:r>
      <w:r>
        <w:rPr>
          <w:rFonts w:ascii="Times New Roman" w:eastAsia="Times New Roman" w:hAnsi="Times New Roman" w:cs="Times New Roman"/>
        </w:rPr>
        <w:t xml:space="preserve">ответчика </w:t>
      </w:r>
      <w:r>
        <w:rPr>
          <w:rFonts w:ascii="Times New Roman" w:eastAsia="Times New Roman" w:hAnsi="Times New Roman" w:cs="Times New Roman"/>
        </w:rPr>
        <w:t>Абулгалиев</w:t>
      </w:r>
      <w:r>
        <w:rPr>
          <w:rFonts w:ascii="Times New Roman" w:eastAsia="Times New Roman" w:hAnsi="Times New Roman" w:cs="Times New Roman"/>
        </w:rPr>
        <w:t>а</w:t>
      </w:r>
      <w:r>
        <w:rPr>
          <w:rFonts w:ascii="Times New Roman" w:eastAsia="Times New Roman" w:hAnsi="Times New Roman" w:cs="Times New Roman"/>
        </w:rPr>
        <w:t xml:space="preserve"> Н.Р. </w:t>
      </w:r>
      <w:r>
        <w:rPr>
          <w:rFonts w:ascii="Times New Roman" w:eastAsia="Times New Roman" w:hAnsi="Times New Roman" w:cs="Times New Roman"/>
        </w:rPr>
        <w:t>о необходимости перерасчета предъявленной к взысканию задолженности, связанной с</w:t>
      </w:r>
      <w:r>
        <w:rPr>
          <w:rFonts w:ascii="Times New Roman" w:eastAsia="Times New Roman" w:hAnsi="Times New Roman" w:cs="Times New Roman"/>
        </w:rPr>
        <w:t xml:space="preserve">о сменой места жительства ответчика </w:t>
      </w:r>
      <w:r>
        <w:rPr>
          <w:rFonts w:ascii="Times New Roman" w:eastAsia="Times New Roman" w:hAnsi="Times New Roman" w:cs="Times New Roman"/>
        </w:rPr>
        <w:t>Абулгалиевой</w:t>
      </w:r>
      <w:r>
        <w:rPr>
          <w:rFonts w:ascii="Times New Roman" w:eastAsia="Times New Roman" w:hAnsi="Times New Roman" w:cs="Times New Roman"/>
        </w:rPr>
        <w:t xml:space="preserve"> М.А.</w:t>
      </w:r>
      <w:r>
        <w:rPr>
          <w:rFonts w:ascii="Times New Roman" w:eastAsia="Times New Roman" w:hAnsi="Times New Roman" w:cs="Times New Roman"/>
        </w:rPr>
        <w:t xml:space="preserve"> и другого члена семьи, мировой судья </w:t>
      </w:r>
      <w:r>
        <w:rPr>
          <w:rFonts w:ascii="Times New Roman" w:eastAsia="Times New Roman" w:hAnsi="Times New Roman" w:cs="Times New Roman"/>
        </w:rPr>
        <w:t>не находит оснований для его удовлетворения.</w:t>
      </w:r>
    </w:p>
    <w:p>
      <w:pPr>
        <w:spacing w:before="0" w:after="0"/>
        <w:ind w:firstLine="720"/>
        <w:jc w:val="both"/>
      </w:pPr>
      <w:r>
        <w:rPr>
          <w:rFonts w:ascii="Times New Roman" w:eastAsia="Times New Roman" w:hAnsi="Times New Roman" w:cs="Times New Roman"/>
        </w:rPr>
        <w:t>При отсутствии в жилом помещении потребителя в период более пяти календарных дней, осуществляется перерасчет размера платы в порядке, предусмотренном</w:t>
      </w:r>
      <w:r>
        <w:rPr>
          <w:rFonts w:ascii="Times New Roman" w:eastAsia="Times New Roman" w:hAnsi="Times New Roman" w:cs="Times New Roman"/>
        </w:rPr>
        <w:t> </w:t>
      </w:r>
      <w:hyperlink r:id="rId4" w:anchor="/document/12186043/entry/1008" w:history="1">
        <w:r>
          <w:rPr>
            <w:rFonts w:ascii="Times New Roman" w:eastAsia="Times New Roman" w:hAnsi="Times New Roman" w:cs="Times New Roman"/>
            <w:color w:val="0000EE"/>
          </w:rPr>
          <w:t>разд. VIII</w:t>
        </w:r>
      </w:hyperlink>
      <w:r>
        <w:rPr>
          <w:rFonts w:ascii="Times New Roman" w:eastAsia="Times New Roman" w:hAnsi="Times New Roman" w:cs="Times New Roman"/>
        </w:rPr>
        <w:t> </w:t>
      </w:r>
      <w:r>
        <w:rPr>
          <w:rFonts w:ascii="Times New Roman" w:eastAsia="Times New Roman" w:hAnsi="Times New Roman" w:cs="Times New Roman"/>
        </w:rPr>
        <w:t>Правил предоставления коммунальных услуг собственникам и пользователям помещений в многоквартирных домах и жилых домов, утвержденных</w:t>
      </w:r>
      <w:r>
        <w:rPr>
          <w:rFonts w:ascii="Times New Roman" w:eastAsia="Times New Roman" w:hAnsi="Times New Roman" w:cs="Times New Roman"/>
        </w:rPr>
        <w:t> </w:t>
      </w:r>
      <w:hyperlink r:id="rId4" w:anchor="/document/12186043/entry/0" w:history="1">
        <w:r>
          <w:rPr>
            <w:rFonts w:ascii="Times New Roman" w:eastAsia="Times New Roman" w:hAnsi="Times New Roman" w:cs="Times New Roman"/>
            <w:color w:val="0000EE"/>
          </w:rPr>
          <w:t>Постановлением</w:t>
        </w:r>
      </w:hyperlink>
      <w:r>
        <w:rPr>
          <w:rFonts w:ascii="Times New Roman" w:eastAsia="Times New Roman" w:hAnsi="Times New Roman" w:cs="Times New Roman"/>
        </w:rPr>
        <w:t> </w:t>
      </w:r>
      <w:r>
        <w:rPr>
          <w:rFonts w:ascii="Times New Roman" w:eastAsia="Times New Roman" w:hAnsi="Times New Roman" w:cs="Times New Roman"/>
        </w:rPr>
        <w:t>Правительства РФ от 06.05.2011 N 354 (далее - Правила N 354), (</w:t>
      </w:r>
      <w:hyperlink r:id="rId4" w:anchor="/document/12186043/entry/14844" w:history="1">
        <w:r>
          <w:rPr>
            <w:rFonts w:ascii="Times New Roman" w:eastAsia="Times New Roman" w:hAnsi="Times New Roman" w:cs="Times New Roman"/>
            <w:color w:val="0000EE"/>
          </w:rPr>
          <w:t>п. 148(44)</w:t>
        </w:r>
      </w:hyperlink>
      <w:r>
        <w:rPr>
          <w:rFonts w:ascii="Times New Roman" w:eastAsia="Times New Roman" w:hAnsi="Times New Roman" w:cs="Times New Roman"/>
        </w:rPr>
        <w:t> </w:t>
      </w:r>
      <w:r>
        <w:rPr>
          <w:rFonts w:ascii="Times New Roman" w:eastAsia="Times New Roman" w:hAnsi="Times New Roman" w:cs="Times New Roman"/>
        </w:rPr>
        <w:t>Правил N 354).</w:t>
      </w:r>
    </w:p>
    <w:p>
      <w:pPr>
        <w:spacing w:before="0" w:after="0"/>
        <w:ind w:firstLine="720"/>
        <w:jc w:val="both"/>
      </w:pPr>
      <w:r>
        <w:rPr>
          <w:rFonts w:ascii="Times New Roman" w:eastAsia="Times New Roman" w:hAnsi="Times New Roman" w:cs="Times New Roman"/>
        </w:rPr>
        <w:t>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 (</w:t>
      </w:r>
      <w:hyperlink r:id="rId4" w:anchor="/document/12186043/entry/90" w:history="1">
        <w:r>
          <w:rPr>
            <w:rFonts w:ascii="Times New Roman" w:eastAsia="Times New Roman" w:hAnsi="Times New Roman" w:cs="Times New Roman"/>
            <w:color w:val="0000EE"/>
          </w:rPr>
          <w:t>п. 90</w:t>
        </w:r>
      </w:hyperlink>
      <w:r>
        <w:rPr>
          <w:rFonts w:ascii="Times New Roman" w:eastAsia="Times New Roman" w:hAnsi="Times New Roman" w:cs="Times New Roman"/>
        </w:rPr>
        <w:t> </w:t>
      </w:r>
      <w:r>
        <w:rPr>
          <w:rFonts w:ascii="Times New Roman" w:eastAsia="Times New Roman" w:hAnsi="Times New Roman" w:cs="Times New Roman"/>
        </w:rPr>
        <w:t>Правил N 354).</w:t>
      </w:r>
    </w:p>
    <w:p>
      <w:pPr>
        <w:spacing w:before="0" w:after="0"/>
        <w:ind w:firstLine="720"/>
        <w:jc w:val="both"/>
      </w:pPr>
      <w:r>
        <w:rPr>
          <w:rFonts w:ascii="Times New Roman" w:eastAsia="Times New Roman" w:hAnsi="Times New Roman" w:cs="Times New Roman"/>
        </w:rPr>
        <w:t xml:space="preserve">Перерасчет размера платы за коммунальные услуги осуществляется исполнителем в течение пяти рабочих дней после получения письменного заявления потребителя о перерасчете размера платы за коммунальные услуги, поданного до </w:t>
      </w:r>
      <w:r>
        <w:rPr>
          <w:rFonts w:ascii="Times New Roman" w:eastAsia="Times New Roman" w:hAnsi="Times New Roman" w:cs="Times New Roman"/>
        </w:rPr>
        <w:t>начала периода временного отсутствия потребителя или не позднее 30 дней после окончания периода временного отсутствия потребителя (</w:t>
      </w:r>
      <w:hyperlink r:id="rId4" w:anchor="/document/12186043/entry/91" w:history="1">
        <w:r>
          <w:rPr>
            <w:rFonts w:ascii="Times New Roman" w:eastAsia="Times New Roman" w:hAnsi="Times New Roman" w:cs="Times New Roman"/>
            <w:color w:val="0000EE"/>
          </w:rPr>
          <w:t>п. 91</w:t>
        </w:r>
      </w:hyperlink>
      <w:r>
        <w:rPr>
          <w:rFonts w:ascii="Times New Roman" w:eastAsia="Times New Roman" w:hAnsi="Times New Roman" w:cs="Times New Roman"/>
        </w:rPr>
        <w:t> </w:t>
      </w:r>
      <w:r>
        <w:rPr>
          <w:rFonts w:ascii="Times New Roman" w:eastAsia="Times New Roman" w:hAnsi="Times New Roman" w:cs="Times New Roman"/>
        </w:rPr>
        <w:t>Правил N 354).</w:t>
      </w:r>
    </w:p>
    <w:p>
      <w:pPr>
        <w:spacing w:before="0" w:after="0"/>
        <w:ind w:firstLine="720"/>
        <w:jc w:val="both"/>
      </w:pPr>
      <w:r>
        <w:rPr>
          <w:rFonts w:ascii="Times New Roman" w:eastAsia="Times New Roman" w:hAnsi="Times New Roman" w:cs="Times New Roman"/>
        </w:rPr>
        <w:t>К заявлению необходимо приложить документы, подтверждающие продолжительность периода временного отсутствия. 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 (</w:t>
      </w:r>
      <w:hyperlink r:id="rId4" w:anchor="/document/12186043/entry/92" w:history="1">
        <w:r>
          <w:rPr>
            <w:rFonts w:ascii="Times New Roman" w:eastAsia="Times New Roman" w:hAnsi="Times New Roman" w:cs="Times New Roman"/>
            <w:color w:val="0000EE"/>
          </w:rPr>
          <w:t>п. 92</w:t>
        </w:r>
      </w:hyperlink>
      <w:r>
        <w:rPr>
          <w:rFonts w:ascii="Times New Roman" w:eastAsia="Times New Roman" w:hAnsi="Times New Roman" w:cs="Times New Roman"/>
        </w:rPr>
        <w:t> </w:t>
      </w:r>
      <w:r>
        <w:rPr>
          <w:rFonts w:ascii="Times New Roman" w:eastAsia="Times New Roman" w:hAnsi="Times New Roman" w:cs="Times New Roman"/>
        </w:rPr>
        <w:t>Правил N 354).</w:t>
      </w:r>
    </w:p>
    <w:p>
      <w:pPr>
        <w:spacing w:before="0" w:after="0"/>
        <w:ind w:firstLine="720"/>
        <w:jc w:val="both"/>
      </w:pPr>
      <w:r>
        <w:rPr>
          <w:rFonts w:ascii="Times New Roman" w:eastAsia="Times New Roman" w:hAnsi="Times New Roman" w:cs="Times New Roman"/>
        </w:rPr>
        <w:t>Результаты перерасчета размера платы за коммунальные услуги отражаются: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 в случае подачи заявления о перерасчете после окончания периода временного отсутствия - в очередном платежном документе (</w:t>
      </w:r>
      <w:hyperlink r:id="rId4" w:anchor="/document/12186043/entry/97" w:history="1">
        <w:r>
          <w:rPr>
            <w:rFonts w:ascii="Times New Roman" w:eastAsia="Times New Roman" w:hAnsi="Times New Roman" w:cs="Times New Roman"/>
            <w:color w:val="0000EE"/>
          </w:rPr>
          <w:t>п. 97</w:t>
        </w:r>
      </w:hyperlink>
      <w:r>
        <w:rPr>
          <w:rFonts w:ascii="Times New Roman" w:eastAsia="Times New Roman" w:hAnsi="Times New Roman" w:cs="Times New Roman"/>
        </w:rPr>
        <w:t> </w:t>
      </w:r>
      <w:r>
        <w:rPr>
          <w:rFonts w:ascii="Times New Roman" w:eastAsia="Times New Roman" w:hAnsi="Times New Roman" w:cs="Times New Roman"/>
        </w:rPr>
        <w:t>Правил N 354).</w:t>
      </w:r>
    </w:p>
    <w:p>
      <w:pPr>
        <w:spacing w:before="0" w:after="0"/>
        <w:ind w:firstLine="720"/>
        <w:jc w:val="both"/>
      </w:pPr>
      <w:r>
        <w:rPr>
          <w:rFonts w:ascii="Times New Roman" w:eastAsia="Times New Roman" w:hAnsi="Times New Roman" w:cs="Times New Roman"/>
        </w:rPr>
        <w:t xml:space="preserve">Таким образом, перерасчет платы за ТКО носит заявительный характер. </w:t>
      </w:r>
      <w:r>
        <w:rPr>
          <w:rFonts w:ascii="Times New Roman" w:eastAsia="Times New Roman" w:hAnsi="Times New Roman" w:cs="Times New Roman"/>
        </w:rPr>
        <w:t>Истец</w:t>
      </w:r>
      <w:r>
        <w:rPr>
          <w:rFonts w:ascii="Times New Roman" w:eastAsia="Times New Roman" w:hAnsi="Times New Roman" w:cs="Times New Roman"/>
        </w:rPr>
        <w:t xml:space="preserve"> обязан пересчитать плату за вывоз мусора в изложенном выше порядке при наличии заявления от собственника (жильца) с подтверждающими документами.</w:t>
      </w:r>
    </w:p>
    <w:p>
      <w:pPr>
        <w:spacing w:before="0" w:after="0"/>
        <w:ind w:firstLine="720"/>
        <w:jc w:val="both"/>
      </w:pPr>
      <w:r>
        <w:rPr>
          <w:rFonts w:ascii="Times New Roman" w:eastAsia="Times New Roman" w:hAnsi="Times New Roman" w:cs="Times New Roman"/>
        </w:rPr>
        <w:t xml:space="preserve">Материалы дела не содержат сведений о том, что </w:t>
      </w:r>
      <w:r>
        <w:rPr>
          <w:rFonts w:ascii="Times New Roman" w:eastAsia="Times New Roman" w:hAnsi="Times New Roman" w:cs="Times New Roman"/>
        </w:rPr>
        <w:t>ответчики</w:t>
      </w:r>
      <w:r>
        <w:rPr>
          <w:rFonts w:ascii="Times New Roman" w:eastAsia="Times New Roman" w:hAnsi="Times New Roman" w:cs="Times New Roman"/>
        </w:rPr>
        <w:t xml:space="preserve"> направлял</w:t>
      </w:r>
      <w:r>
        <w:rPr>
          <w:rFonts w:ascii="Times New Roman" w:eastAsia="Times New Roman" w:hAnsi="Times New Roman" w:cs="Times New Roman"/>
        </w:rPr>
        <w:t>и</w:t>
      </w:r>
      <w:r>
        <w:rPr>
          <w:rFonts w:ascii="Times New Roman" w:eastAsia="Times New Roman" w:hAnsi="Times New Roman" w:cs="Times New Roman"/>
        </w:rPr>
        <w:t xml:space="preserve"> истцу в спорный период времени письменное заявление о перерасчете платы за предоставляемые услуги в связи с изменением количества лиц, проживающих в жилом помещении. </w:t>
      </w:r>
    </w:p>
    <w:p>
      <w:pPr>
        <w:spacing w:before="0" w:after="0"/>
        <w:ind w:firstLine="720"/>
        <w:jc w:val="both"/>
      </w:pPr>
      <w:r>
        <w:rPr>
          <w:rFonts w:ascii="Times New Roman" w:eastAsia="Times New Roman" w:hAnsi="Times New Roman" w:cs="Times New Roman"/>
        </w:rPr>
        <w:t>Д</w:t>
      </w:r>
      <w:r>
        <w:rPr>
          <w:rFonts w:ascii="Times New Roman" w:eastAsia="Times New Roman" w:hAnsi="Times New Roman" w:cs="Times New Roman"/>
        </w:rPr>
        <w:t xml:space="preserve">оказательств, подтверждающих самостоятельный вывоз и утилизацию ими твердых коммунальных отходов способами, не нарушающими санитарного законодательства, заключения соответствующих договоров с третьими лицами, на основании которых можно сделать вывод о том, что ответчики не пользуются предоставляемой услугой по вывозу твердых коммунальных отходов, предоставляемой истцом, </w:t>
      </w:r>
      <w:r>
        <w:rPr>
          <w:rFonts w:ascii="Times New Roman" w:eastAsia="Times New Roman" w:hAnsi="Times New Roman" w:cs="Times New Roman"/>
        </w:rPr>
        <w:t>либо пользуются по другому адресу,</w:t>
      </w:r>
      <w:r>
        <w:rPr>
          <w:rFonts w:ascii="Times New Roman" w:eastAsia="Times New Roman" w:hAnsi="Times New Roman" w:cs="Times New Roman"/>
        </w:rPr>
        <w:t xml:space="preserve"> </w:t>
      </w:r>
      <w:r>
        <w:rPr>
          <w:rFonts w:ascii="Times New Roman" w:eastAsia="Times New Roman" w:hAnsi="Times New Roman" w:cs="Times New Roman"/>
        </w:rPr>
        <w:t>ответчиками не представлено</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Нормы</w:t>
      </w:r>
      <w:r>
        <w:rPr>
          <w:rFonts w:ascii="Times New Roman" w:eastAsia="Times New Roman" w:hAnsi="Times New Roman" w:cs="Times New Roman"/>
        </w:rPr>
        <w:t> </w:t>
      </w:r>
      <w:hyperlink r:id="rId4" w:anchor="/document/12138291/entry/3103" w:history="1">
        <w:r>
          <w:rPr>
            <w:rFonts w:ascii="Times New Roman" w:eastAsia="Times New Roman" w:hAnsi="Times New Roman" w:cs="Times New Roman"/>
            <w:color w:val="0000EE"/>
          </w:rPr>
          <w:t>части 3 статьи 31</w:t>
        </w:r>
      </w:hyperlink>
      <w:r>
        <w:rPr>
          <w:rFonts w:ascii="Times New Roman" w:eastAsia="Times New Roman" w:hAnsi="Times New Roman" w:cs="Times New Roman"/>
        </w:rPr>
        <w:t> </w:t>
      </w:r>
      <w:r>
        <w:rPr>
          <w:rFonts w:ascii="Times New Roman" w:eastAsia="Times New Roman" w:hAnsi="Times New Roman" w:cs="Times New Roman"/>
        </w:rPr>
        <w:t>ЖК РФ предусматривают</w:t>
      </w:r>
      <w:r>
        <w:rPr>
          <w:rFonts w:ascii="Times New Roman" w:eastAsia="Times New Roman" w:hAnsi="Times New Roman" w:cs="Times New Roman"/>
        </w:rPr>
        <w:t> </w:t>
      </w:r>
      <w:r>
        <w:rPr>
          <w:rFonts w:ascii="Times New Roman" w:eastAsia="Times New Roman" w:hAnsi="Times New Roman" w:cs="Times New Roman"/>
        </w:rPr>
        <w:t>солидарную</w:t>
      </w:r>
      <w:r>
        <w:rPr>
          <w:rFonts w:ascii="Times New Roman" w:eastAsia="Times New Roman" w:hAnsi="Times New Roman" w:cs="Times New Roman"/>
        </w:rPr>
        <w:t> </w:t>
      </w:r>
      <w:r>
        <w:rPr>
          <w:rFonts w:ascii="Times New Roman" w:eastAsia="Times New Roman" w:hAnsi="Times New Roman" w:cs="Times New Roman"/>
        </w:rPr>
        <w:t>обязанность собственника и члена его семьи по внесению платы за жилое помещение и коммунальные услуги независимо от обстоятельств принадлежности жилого помещения.</w:t>
      </w:r>
    </w:p>
    <w:p>
      <w:pPr>
        <w:spacing w:before="0" w:after="0"/>
        <w:ind w:firstLine="720"/>
        <w:jc w:val="both"/>
      </w:pPr>
      <w:r>
        <w:rPr>
          <w:rFonts w:ascii="Times New Roman" w:eastAsia="Times New Roman" w:hAnsi="Times New Roman" w:cs="Times New Roman"/>
        </w:rPr>
        <w:t xml:space="preserve">Согласно представленному истцом отчету о переходе прав на объект недвижимости, собственниками жилого помещения, расположенного </w:t>
      </w:r>
      <w:r>
        <w:rPr>
          <w:rFonts w:ascii="Times New Roman" w:eastAsia="Times New Roman" w:hAnsi="Times New Roman" w:cs="Times New Roman"/>
        </w:rPr>
        <w:t xml:space="preserve">по адресу: </w:t>
      </w:r>
      <w:r>
        <w:rPr>
          <w:rStyle w:val="cat-UserDefinedgrp-45rplc-83"/>
          <w:rFonts w:ascii="Times New Roman" w:eastAsia="Times New Roman" w:hAnsi="Times New Roman" w:cs="Times New Roman"/>
        </w:rPr>
        <w:t>...</w:t>
      </w:r>
      <w:r>
        <w:rPr>
          <w:rFonts w:ascii="Times New Roman" w:eastAsia="Times New Roman" w:hAnsi="Times New Roman" w:cs="Times New Roman"/>
        </w:rPr>
        <w:t xml:space="preserve"> являются ответчики </w:t>
      </w:r>
      <w:r>
        <w:rPr>
          <w:rFonts w:ascii="Times New Roman" w:eastAsia="Times New Roman" w:hAnsi="Times New Roman" w:cs="Times New Roman"/>
        </w:rPr>
        <w:t>Абулгалиева</w:t>
      </w:r>
      <w:r>
        <w:rPr>
          <w:rFonts w:ascii="Times New Roman" w:eastAsia="Times New Roman" w:hAnsi="Times New Roman" w:cs="Times New Roman"/>
        </w:rPr>
        <w:t xml:space="preserve"> М.А., </w:t>
      </w:r>
      <w:r>
        <w:rPr>
          <w:rFonts w:ascii="Times New Roman" w:eastAsia="Times New Roman" w:hAnsi="Times New Roman" w:cs="Times New Roman"/>
        </w:rPr>
        <w:t>Абулгалиев</w:t>
      </w:r>
      <w:r>
        <w:rPr>
          <w:rFonts w:ascii="Times New Roman" w:eastAsia="Times New Roman" w:hAnsi="Times New Roman" w:cs="Times New Roman"/>
        </w:rPr>
        <w:t xml:space="preserve"> Н.Р.</w:t>
      </w:r>
    </w:p>
    <w:p>
      <w:pPr>
        <w:spacing w:before="0" w:after="0"/>
        <w:ind w:firstLine="720"/>
        <w:jc w:val="both"/>
      </w:pPr>
      <w:r>
        <w:rPr>
          <w:rFonts w:ascii="Times New Roman" w:eastAsia="Times New Roman" w:hAnsi="Times New Roman" w:cs="Times New Roman"/>
        </w:rPr>
        <w:t>В силу ст. 88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w:t>
      </w:r>
    </w:p>
    <w:p>
      <w:pPr>
        <w:spacing w:before="0" w:after="0"/>
        <w:ind w:firstLine="709"/>
        <w:jc w:val="both"/>
      </w:pPr>
      <w:r>
        <w:rPr>
          <w:rFonts w:ascii="Times New Roman" w:eastAsia="Times New Roman" w:hAnsi="Times New Roman" w:cs="Times New Roman"/>
        </w:rPr>
        <w:t xml:space="preserve">Согласно ч. 1 ст. 98 Гражданского процессуального кодекса Российской Федерации стороне, в пользу которой состоялось решение суда, суд присуждает </w:t>
      </w:r>
      <w:r>
        <w:rPr>
          <w:rFonts w:ascii="Times New Roman" w:eastAsia="Times New Roman" w:hAnsi="Times New Roman" w:cs="Times New Roman"/>
        </w:rPr>
        <w:t>возместить с другой стороны все понесенные по делу судебные расходы пропорционально удовлетворенным требованиям.</w:t>
      </w:r>
    </w:p>
    <w:p>
      <w:pPr>
        <w:spacing w:before="0" w:after="0"/>
        <w:ind w:firstLine="720"/>
        <w:jc w:val="both"/>
      </w:pPr>
      <w:r>
        <w:rPr>
          <w:rFonts w:ascii="Times New Roman" w:eastAsia="Times New Roman" w:hAnsi="Times New Roman" w:cs="Times New Roman"/>
        </w:rPr>
        <w:t xml:space="preserve">На основании изложенного, </w:t>
      </w: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xml:space="preserve">. </w:t>
      </w:r>
      <w:r>
        <w:rPr>
          <w:rFonts w:ascii="Times New Roman" w:eastAsia="Times New Roman" w:hAnsi="Times New Roman" w:cs="Times New Roman"/>
        </w:rPr>
        <w:t>194-199</w:t>
      </w:r>
      <w:r>
        <w:rPr>
          <w:rFonts w:ascii="Times New Roman" w:eastAsia="Times New Roman" w:hAnsi="Times New Roman" w:cs="Times New Roman"/>
        </w:rPr>
        <w:t xml:space="preserve"> Гражданского процессуального кодекса Российской Федерации, </w:t>
      </w:r>
      <w:r>
        <w:rPr>
          <w:rFonts w:ascii="Times New Roman" w:eastAsia="Times New Roman" w:hAnsi="Times New Roman" w:cs="Times New Roman"/>
        </w:rPr>
        <w:t>мировой судья</w:t>
      </w:r>
    </w:p>
    <w:p>
      <w:pPr>
        <w:spacing w:before="0" w:after="0"/>
        <w:ind w:firstLine="709"/>
        <w:jc w:val="both"/>
      </w:pPr>
    </w:p>
    <w:p>
      <w:pPr>
        <w:spacing w:before="0" w:after="0"/>
        <w:ind w:firstLine="567"/>
        <w:jc w:val="center"/>
      </w:pPr>
      <w:r>
        <w:rPr>
          <w:rFonts w:ascii="Times New Roman" w:eastAsia="Times New Roman" w:hAnsi="Times New Roman" w:cs="Times New Roman"/>
        </w:rPr>
        <w:t>РЕШИЛ:</w:t>
      </w:r>
    </w:p>
    <w:p>
      <w:pPr>
        <w:spacing w:before="0" w:after="0"/>
        <w:ind w:firstLine="709"/>
        <w:jc w:val="both"/>
      </w:pPr>
    </w:p>
    <w:p>
      <w:pPr>
        <w:spacing w:before="0" w:after="0"/>
        <w:ind w:firstLine="709"/>
        <w:jc w:val="both"/>
      </w:pPr>
      <w:r>
        <w:rPr>
          <w:rFonts w:ascii="Times New Roman" w:eastAsia="Times New Roman" w:hAnsi="Times New Roman" w:cs="Times New Roman"/>
        </w:rPr>
        <w:t xml:space="preserve">Иск </w:t>
      </w:r>
      <w:r>
        <w:rPr>
          <w:rFonts w:ascii="Times New Roman" w:eastAsia="Times New Roman" w:hAnsi="Times New Roman" w:cs="Times New Roman"/>
        </w:rPr>
        <w:t xml:space="preserve">Акционерного общества «Югра-Экология» к </w:t>
      </w:r>
      <w:r>
        <w:rPr>
          <w:rFonts w:ascii="Times New Roman" w:eastAsia="Times New Roman" w:hAnsi="Times New Roman" w:cs="Times New Roman"/>
        </w:rPr>
        <w:t>Абулгалиевой</w:t>
      </w:r>
      <w:r>
        <w:rPr>
          <w:rFonts w:ascii="Times New Roman" w:eastAsia="Times New Roman" w:hAnsi="Times New Roman" w:cs="Times New Roman"/>
        </w:rPr>
        <w:t xml:space="preserve"> Марии Александровне, </w:t>
      </w:r>
      <w:r>
        <w:rPr>
          <w:rFonts w:ascii="Times New Roman" w:eastAsia="Times New Roman" w:hAnsi="Times New Roman" w:cs="Times New Roman"/>
        </w:rPr>
        <w:t>Абулгалиеву</w:t>
      </w:r>
      <w:r>
        <w:rPr>
          <w:rFonts w:ascii="Times New Roman" w:eastAsia="Times New Roman" w:hAnsi="Times New Roman" w:cs="Times New Roman"/>
        </w:rPr>
        <w:t xml:space="preserve"> </w:t>
      </w:r>
      <w:r>
        <w:rPr>
          <w:rFonts w:ascii="Times New Roman" w:eastAsia="Times New Roman" w:hAnsi="Times New Roman" w:cs="Times New Roman"/>
        </w:rPr>
        <w:t>Наурзагали</w:t>
      </w:r>
      <w:r>
        <w:rPr>
          <w:rFonts w:ascii="Times New Roman" w:eastAsia="Times New Roman" w:hAnsi="Times New Roman" w:cs="Times New Roman"/>
        </w:rPr>
        <w:t xml:space="preserve"> </w:t>
      </w:r>
      <w:r>
        <w:rPr>
          <w:rFonts w:ascii="Times New Roman" w:eastAsia="Times New Roman" w:hAnsi="Times New Roman" w:cs="Times New Roman"/>
        </w:rPr>
        <w:t>Раскалиевичу</w:t>
      </w:r>
      <w:r>
        <w:rPr>
          <w:rFonts w:ascii="Times New Roman" w:eastAsia="Times New Roman" w:hAnsi="Times New Roman" w:cs="Times New Roman"/>
        </w:rPr>
        <w:t xml:space="preserve"> о взыскании задолженности по оплате коммунальной услуги по обращению с твердыми коммунальными отходами, пени и судебных расходов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удовлетворить. </w:t>
      </w:r>
    </w:p>
    <w:p>
      <w:pPr>
        <w:spacing w:before="0" w:after="0"/>
        <w:ind w:firstLine="709"/>
        <w:jc w:val="both"/>
      </w:pPr>
      <w:r>
        <w:rPr>
          <w:rFonts w:ascii="Times New Roman" w:eastAsia="Times New Roman" w:hAnsi="Times New Roman" w:cs="Times New Roman"/>
        </w:rPr>
        <w:t xml:space="preserve">Взыскать </w:t>
      </w:r>
      <w:r>
        <w:rPr>
          <w:rFonts w:ascii="Times New Roman" w:eastAsia="Times New Roman" w:hAnsi="Times New Roman" w:cs="Times New Roman"/>
        </w:rPr>
        <w:t xml:space="preserve">солидарно </w:t>
      </w:r>
      <w:r>
        <w:rPr>
          <w:rFonts w:ascii="Times New Roman" w:eastAsia="Times New Roman" w:hAnsi="Times New Roman" w:cs="Times New Roman"/>
        </w:rPr>
        <w:t xml:space="preserve">с </w:t>
      </w:r>
      <w:r>
        <w:rPr>
          <w:rFonts w:ascii="Times New Roman" w:eastAsia="Times New Roman" w:hAnsi="Times New Roman" w:cs="Times New Roman"/>
        </w:rPr>
        <w:t>Абулгалиевой</w:t>
      </w:r>
      <w:r>
        <w:rPr>
          <w:rFonts w:ascii="Times New Roman" w:eastAsia="Times New Roman" w:hAnsi="Times New Roman" w:cs="Times New Roman"/>
        </w:rPr>
        <w:t xml:space="preserve"> Марии Александровн</w:t>
      </w:r>
      <w:r>
        <w:rPr>
          <w:rFonts w:ascii="Times New Roman" w:eastAsia="Times New Roman" w:hAnsi="Times New Roman" w:cs="Times New Roman"/>
        </w:rPr>
        <w:t xml:space="preserve">ы </w:t>
      </w:r>
      <w:r>
        <w:rPr>
          <w:rStyle w:val="cat-UserDefinedgrp-50rplc-9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Абулгалиев</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Наурзагали</w:t>
      </w:r>
      <w:r>
        <w:rPr>
          <w:rFonts w:ascii="Times New Roman" w:eastAsia="Times New Roman" w:hAnsi="Times New Roman" w:cs="Times New Roman"/>
        </w:rPr>
        <w:t xml:space="preserve"> </w:t>
      </w:r>
      <w:r>
        <w:rPr>
          <w:rFonts w:ascii="Times New Roman" w:eastAsia="Times New Roman" w:hAnsi="Times New Roman" w:cs="Times New Roman"/>
        </w:rPr>
        <w:t>Раскалиевич</w:t>
      </w:r>
      <w:r>
        <w:rPr>
          <w:rFonts w:ascii="Times New Roman" w:eastAsia="Times New Roman" w:hAnsi="Times New Roman" w:cs="Times New Roman"/>
        </w:rPr>
        <w:t>а</w:t>
      </w:r>
      <w:r>
        <w:rPr>
          <w:rFonts w:ascii="Times New Roman" w:eastAsia="Times New Roman" w:hAnsi="Times New Roman" w:cs="Times New Roman"/>
        </w:rPr>
        <w:t xml:space="preserve"> </w:t>
      </w:r>
      <w:r>
        <w:rPr>
          <w:rStyle w:val="cat-UserDefinedgrp-51rplc-93"/>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пользу </w:t>
      </w:r>
      <w:r>
        <w:rPr>
          <w:rFonts w:ascii="Times New Roman" w:eastAsia="Times New Roman" w:hAnsi="Times New Roman" w:cs="Times New Roman"/>
        </w:rPr>
        <w:t>Акционерного общества «Югра-Экология»</w:t>
      </w:r>
      <w:r>
        <w:rPr>
          <w:rFonts w:ascii="Times New Roman" w:eastAsia="Times New Roman" w:hAnsi="Times New Roman" w:cs="Times New Roman"/>
        </w:rPr>
        <w:t xml:space="preserve"> </w:t>
      </w:r>
      <w:r>
        <w:rPr>
          <w:rFonts w:ascii="Times New Roman" w:eastAsia="Times New Roman" w:hAnsi="Times New Roman" w:cs="Times New Roman"/>
        </w:rPr>
        <w:t xml:space="preserve">задолженность по оплате </w:t>
      </w:r>
      <w:r>
        <w:rPr>
          <w:rFonts w:ascii="Times New Roman" w:eastAsia="Times New Roman" w:hAnsi="Times New Roman" w:cs="Times New Roman"/>
        </w:rPr>
        <w:t>по оплате коммунальной услуги по обращению с твердыми коммунальными отходами</w:t>
      </w:r>
      <w:r>
        <w:rPr>
          <w:rFonts w:ascii="Times New Roman" w:eastAsia="Times New Roman" w:hAnsi="Times New Roman" w:cs="Times New Roman"/>
        </w:rPr>
        <w:t xml:space="preserve"> </w:t>
      </w:r>
      <w:r>
        <w:rPr>
          <w:rFonts w:ascii="Times New Roman" w:eastAsia="Times New Roman" w:hAnsi="Times New Roman" w:cs="Times New Roman"/>
        </w:rPr>
        <w:t xml:space="preserve">за период с 01.07.2019 по 30.11.2021, которая составляет </w:t>
      </w:r>
      <w:r>
        <w:rPr>
          <w:rStyle w:val="cat-UserDefinedgrp-46rplc-100"/>
          <w:rFonts w:ascii="Times New Roman" w:eastAsia="Times New Roman" w:hAnsi="Times New Roman" w:cs="Times New Roman"/>
        </w:rPr>
        <w:t>...</w:t>
      </w:r>
      <w:r>
        <w:rPr>
          <w:rFonts w:ascii="Times New Roman" w:eastAsia="Times New Roman" w:hAnsi="Times New Roman" w:cs="Times New Roman"/>
        </w:rPr>
        <w:t xml:space="preserve">, пени за просрочку за период с 13.08.2019 по 05.04.2020, с 02.01.2021 по 21.09.2022 в размере </w:t>
      </w:r>
      <w:r>
        <w:rPr>
          <w:rStyle w:val="cat-UserDefinedgrp-47rplc-107"/>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Взыскать с </w:t>
      </w:r>
      <w:r>
        <w:rPr>
          <w:rFonts w:ascii="Times New Roman" w:eastAsia="Times New Roman" w:hAnsi="Times New Roman" w:cs="Times New Roman"/>
        </w:rPr>
        <w:t>Абулгалиевой</w:t>
      </w:r>
      <w:r>
        <w:rPr>
          <w:rFonts w:ascii="Times New Roman" w:eastAsia="Times New Roman" w:hAnsi="Times New Roman" w:cs="Times New Roman"/>
        </w:rPr>
        <w:t xml:space="preserve"> Марии Александровны </w:t>
      </w:r>
      <w:r>
        <w:rPr>
          <w:rFonts w:ascii="Times New Roman" w:eastAsia="Times New Roman" w:hAnsi="Times New Roman" w:cs="Times New Roman"/>
        </w:rPr>
        <w:t xml:space="preserve">в пользу </w:t>
      </w:r>
      <w:r>
        <w:rPr>
          <w:rFonts w:ascii="Times New Roman" w:eastAsia="Times New Roman" w:hAnsi="Times New Roman" w:cs="Times New Roman"/>
        </w:rPr>
        <w:t>Акционерного общества «Югра-Экология»</w:t>
      </w:r>
      <w:r>
        <w:rPr>
          <w:rFonts w:ascii="Times New Roman" w:eastAsia="Times New Roman" w:hAnsi="Times New Roman" w:cs="Times New Roman"/>
        </w:rPr>
        <w:t xml:space="preserve"> </w:t>
      </w:r>
      <w:r>
        <w:rPr>
          <w:rFonts w:ascii="Times New Roman" w:eastAsia="Times New Roman" w:hAnsi="Times New Roman" w:cs="Times New Roman"/>
        </w:rPr>
        <w:t>расходы по оплате государственной пошлины</w:t>
      </w:r>
      <w:r>
        <w:rPr>
          <w:rFonts w:ascii="Times New Roman" w:eastAsia="Times New Roman" w:hAnsi="Times New Roman" w:cs="Times New Roman"/>
        </w:rPr>
        <w:t xml:space="preserve"> в размере </w:t>
      </w:r>
      <w:r>
        <w:rPr>
          <w:rStyle w:val="cat-UserDefinedgrp-52rplc-111"/>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Взыскать солидарно с </w:t>
      </w:r>
      <w:r>
        <w:rPr>
          <w:rFonts w:ascii="Times New Roman" w:eastAsia="Times New Roman" w:hAnsi="Times New Roman" w:cs="Times New Roman"/>
        </w:rPr>
        <w:t>Абулгалиева</w:t>
      </w:r>
      <w:r>
        <w:rPr>
          <w:rFonts w:ascii="Times New Roman" w:eastAsia="Times New Roman" w:hAnsi="Times New Roman" w:cs="Times New Roman"/>
        </w:rPr>
        <w:t xml:space="preserve"> </w:t>
      </w:r>
      <w:r>
        <w:rPr>
          <w:rFonts w:ascii="Times New Roman" w:eastAsia="Times New Roman" w:hAnsi="Times New Roman" w:cs="Times New Roman"/>
        </w:rPr>
        <w:t>Наурзагали</w:t>
      </w:r>
      <w:r>
        <w:rPr>
          <w:rFonts w:ascii="Times New Roman" w:eastAsia="Times New Roman" w:hAnsi="Times New Roman" w:cs="Times New Roman"/>
        </w:rPr>
        <w:t xml:space="preserve"> </w:t>
      </w:r>
      <w:r>
        <w:rPr>
          <w:rFonts w:ascii="Times New Roman" w:eastAsia="Times New Roman" w:hAnsi="Times New Roman" w:cs="Times New Roman"/>
        </w:rPr>
        <w:t>Раскалиевича</w:t>
      </w:r>
      <w:r>
        <w:rPr>
          <w:rFonts w:ascii="Times New Roman" w:eastAsia="Times New Roman" w:hAnsi="Times New Roman" w:cs="Times New Roman"/>
        </w:rPr>
        <w:t xml:space="preserve"> </w:t>
      </w:r>
      <w:r>
        <w:rPr>
          <w:rFonts w:ascii="Times New Roman" w:eastAsia="Times New Roman" w:hAnsi="Times New Roman" w:cs="Times New Roman"/>
        </w:rPr>
        <w:t xml:space="preserve">в пользу </w:t>
      </w:r>
      <w:r>
        <w:rPr>
          <w:rFonts w:ascii="Times New Roman" w:eastAsia="Times New Roman" w:hAnsi="Times New Roman" w:cs="Times New Roman"/>
        </w:rPr>
        <w:t>Акционерного общества «Югра-Экология»</w:t>
      </w:r>
      <w:r>
        <w:rPr>
          <w:rFonts w:ascii="Times New Roman" w:eastAsia="Times New Roman" w:hAnsi="Times New Roman" w:cs="Times New Roman"/>
        </w:rPr>
        <w:t xml:space="preserve"> </w:t>
      </w:r>
      <w:r>
        <w:rPr>
          <w:rFonts w:ascii="Times New Roman" w:eastAsia="Times New Roman" w:hAnsi="Times New Roman" w:cs="Times New Roman"/>
        </w:rPr>
        <w:t xml:space="preserve">расходы по оплате государственной пошлины в размере </w:t>
      </w:r>
      <w:r>
        <w:rPr>
          <w:rStyle w:val="cat-UserDefinedgrp-52rplc-114"/>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Решение может быть обжаловано в Сургутский городской суд</w:t>
      </w:r>
      <w:r>
        <w:rPr>
          <w:rFonts w:ascii="Times New Roman" w:eastAsia="Times New Roman" w:hAnsi="Times New Roman" w:cs="Times New Roman"/>
        </w:rPr>
        <w:t xml:space="preserve"> ХМАО-Югры </w:t>
      </w:r>
      <w:r>
        <w:rPr>
          <w:rFonts w:ascii="Times New Roman" w:eastAsia="Times New Roman" w:hAnsi="Times New Roman" w:cs="Times New Roman"/>
        </w:rPr>
        <w:t>в течение месяца со дня принятия решения суда в окончательной форме путем подачи</w:t>
      </w:r>
      <w:r>
        <w:rPr>
          <w:rFonts w:ascii="Times New Roman" w:eastAsia="Times New Roman" w:hAnsi="Times New Roman" w:cs="Times New Roman"/>
        </w:rPr>
        <w:t xml:space="preserve"> </w:t>
      </w:r>
      <w:r>
        <w:rPr>
          <w:rFonts w:ascii="Times New Roman" w:eastAsia="Times New Roman" w:hAnsi="Times New Roman" w:cs="Times New Roman"/>
        </w:rPr>
        <w:t xml:space="preserve">апелляционной жалобы через мирового судью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Сургутского судебного района города окружного значения Сургута ХМАО-Югры.</w:t>
      </w:r>
    </w:p>
    <w:p>
      <w:pPr>
        <w:spacing w:before="0" w:after="0"/>
      </w:pPr>
      <w:r>
        <w:rPr>
          <w:rFonts w:ascii="Times New Roman" w:eastAsia="Times New Roman" w:hAnsi="Times New Roman" w:cs="Times New Roman"/>
        </w:rPr>
        <w:t> </w:t>
      </w:r>
    </w:p>
    <w:p>
      <w:pPr>
        <w:spacing w:before="0" w:after="0"/>
      </w:pPr>
    </w:p>
    <w:p>
      <w:pPr>
        <w:spacing w:before="0" w:after="0"/>
      </w:pPr>
    </w:p>
    <w:p>
      <w:pPr>
        <w:spacing w:before="0" w:after="0"/>
        <w:jc w:val="center"/>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подпись</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Е.В. Ачкасова</w:t>
      </w:r>
    </w:p>
    <w:p>
      <w:pPr>
        <w:spacing w:before="0" w:after="0"/>
        <w:jc w:val="both"/>
      </w:pPr>
    </w:p>
    <w:p>
      <w:pPr>
        <w:spacing w:before="0" w:after="0"/>
        <w:jc w:val="both"/>
        <w:rPr>
          <w:sz w:val="20"/>
          <w:szCs w:val="20"/>
        </w:rPr>
      </w:pPr>
      <w:r>
        <w:rPr>
          <w:rFonts w:ascii="Times New Roman" w:eastAsia="Times New Roman" w:hAnsi="Times New Roman" w:cs="Times New Roman"/>
          <w:sz w:val="20"/>
          <w:szCs w:val="20"/>
        </w:rPr>
        <w:t xml:space="preserve">КОПИЯ ВЕРНА </w:t>
      </w:r>
    </w:p>
    <w:p>
      <w:pPr>
        <w:spacing w:before="0" w:after="0"/>
        <w:jc w:val="both"/>
        <w:rPr>
          <w:sz w:val="20"/>
          <w:szCs w:val="20"/>
        </w:rPr>
      </w:pPr>
      <w:r>
        <w:rPr>
          <w:rFonts w:ascii="Times New Roman" w:eastAsia="Times New Roman" w:hAnsi="Times New Roman" w:cs="Times New Roman"/>
          <w:sz w:val="20"/>
          <w:szCs w:val="20"/>
        </w:rPr>
        <w:t xml:space="preserve">Мировой судья судебного участка № 3 </w:t>
      </w:r>
      <w:r>
        <w:rPr>
          <w:rFonts w:ascii="Times New Roman" w:eastAsia="Times New Roman" w:hAnsi="Times New Roman" w:cs="Times New Roman"/>
          <w:sz w:val="20"/>
          <w:szCs w:val="20"/>
        </w:rPr>
        <w:t>Сургутского</w:t>
      </w:r>
    </w:p>
    <w:p>
      <w:pPr>
        <w:spacing w:before="0" w:after="0"/>
        <w:jc w:val="both"/>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jc w:val="both"/>
        <w:rPr>
          <w:sz w:val="20"/>
          <w:szCs w:val="20"/>
        </w:rPr>
      </w:pPr>
      <w:r>
        <w:rPr>
          <w:rFonts w:ascii="Times New Roman" w:eastAsia="Times New Roman" w:hAnsi="Times New Roman" w:cs="Times New Roman"/>
          <w:sz w:val="20"/>
          <w:szCs w:val="20"/>
        </w:rPr>
        <w:t>ХМАО-Югры ______________________ Е.В. Ачкасова</w:t>
      </w:r>
    </w:p>
    <w:p>
      <w:pPr>
        <w:spacing w:before="0" w:after="0"/>
        <w:jc w:val="both"/>
        <w:rPr>
          <w:sz w:val="20"/>
          <w:szCs w:val="20"/>
        </w:rPr>
      </w:pPr>
      <w:r>
        <w:rPr>
          <w:rFonts w:ascii="Times New Roman" w:eastAsia="Times New Roman" w:hAnsi="Times New Roman" w:cs="Times New Roman"/>
          <w:sz w:val="20"/>
          <w:szCs w:val="20"/>
        </w:rPr>
        <w:t xml:space="preserve">«___» ____________________ 2024 года </w:t>
      </w:r>
    </w:p>
    <w:p>
      <w:pPr>
        <w:spacing w:before="0" w:after="0"/>
        <w:jc w:val="both"/>
        <w:rPr>
          <w:sz w:val="20"/>
          <w:szCs w:val="20"/>
        </w:rPr>
      </w:pPr>
      <w:r>
        <w:rPr>
          <w:rFonts w:ascii="Times New Roman" w:eastAsia="Times New Roman" w:hAnsi="Times New Roman" w:cs="Times New Roman"/>
          <w:sz w:val="20"/>
          <w:szCs w:val="20"/>
        </w:rPr>
        <w:t>Подлинный документ находится в деле № 2-</w:t>
      </w:r>
      <w:r>
        <w:rPr>
          <w:rFonts w:ascii="Times New Roman" w:eastAsia="Times New Roman" w:hAnsi="Times New Roman" w:cs="Times New Roman"/>
          <w:sz w:val="20"/>
          <w:szCs w:val="20"/>
        </w:rPr>
        <w:t>0615</w:t>
      </w:r>
      <w:r>
        <w:rPr>
          <w:rFonts w:ascii="Times New Roman" w:eastAsia="Times New Roman" w:hAnsi="Times New Roman" w:cs="Times New Roman"/>
          <w:sz w:val="20"/>
          <w:szCs w:val="20"/>
        </w:rPr>
        <w:t>-2603/2024</w:t>
      </w:r>
    </w:p>
    <w:p>
      <w:pPr>
        <w:spacing w:before="0" w:after="0"/>
        <w:jc w:val="both"/>
        <w:rPr>
          <w:sz w:val="20"/>
          <w:szCs w:val="20"/>
        </w:rPr>
      </w:pPr>
      <w:r>
        <w:rPr>
          <w:rFonts w:ascii="Times New Roman" w:eastAsia="Times New Roman" w:hAnsi="Times New Roman" w:cs="Times New Roman"/>
          <w:sz w:val="20"/>
          <w:szCs w:val="20"/>
        </w:rPr>
        <w:t>Секретарь _________________________</w:t>
      </w:r>
    </w:p>
    <w:p>
      <w:pPr>
        <w:spacing w:before="0" w:after="0"/>
        <w:jc w:val="both"/>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5rplc-8">
    <w:name w:val="cat-UserDefined grp-45 rplc-8"/>
    <w:basedOn w:val="DefaultParagraphFont"/>
  </w:style>
  <w:style w:type="character" w:customStyle="1" w:styleId="cat-UserDefinedgrp-46rplc-11">
    <w:name w:val="cat-UserDefined grp-46 rplc-11"/>
    <w:basedOn w:val="DefaultParagraphFont"/>
  </w:style>
  <w:style w:type="character" w:customStyle="1" w:styleId="cat-UserDefinedgrp-46rplc-14">
    <w:name w:val="cat-UserDefined grp-46 rplc-14"/>
    <w:basedOn w:val="DefaultParagraphFont"/>
  </w:style>
  <w:style w:type="character" w:customStyle="1" w:styleId="cat-UserDefinedgrp-47rplc-21">
    <w:name w:val="cat-UserDefined grp-47 rplc-21"/>
    <w:basedOn w:val="DefaultParagraphFont"/>
  </w:style>
  <w:style w:type="character" w:customStyle="1" w:styleId="cat-UserDefinedgrp-46rplc-39">
    <w:name w:val="cat-UserDefined grp-46 rplc-39"/>
    <w:basedOn w:val="DefaultParagraphFont"/>
  </w:style>
  <w:style w:type="character" w:customStyle="1" w:styleId="cat-UserDefinedgrp-48rplc-45">
    <w:name w:val="cat-UserDefined grp-48 rplc-45"/>
    <w:basedOn w:val="DefaultParagraphFont"/>
  </w:style>
  <w:style w:type="character" w:customStyle="1" w:styleId="cat-UserDefinedgrp-46rplc-55">
    <w:name w:val="cat-UserDefined grp-46 rplc-55"/>
    <w:basedOn w:val="DefaultParagraphFont"/>
  </w:style>
  <w:style w:type="character" w:customStyle="1" w:styleId="cat-UserDefinedgrp-47rplc-61">
    <w:name w:val="cat-UserDefined grp-47 rplc-61"/>
    <w:basedOn w:val="DefaultParagraphFont"/>
  </w:style>
  <w:style w:type="character" w:customStyle="1" w:styleId="cat-UserDefinedgrp-49rplc-68">
    <w:name w:val="cat-UserDefined grp-49 rplc-68"/>
    <w:basedOn w:val="DefaultParagraphFont"/>
  </w:style>
  <w:style w:type="character" w:customStyle="1" w:styleId="cat-UserDefinedgrp-46rplc-73">
    <w:name w:val="cat-UserDefined grp-46 rplc-73"/>
    <w:basedOn w:val="DefaultParagraphFont"/>
  </w:style>
  <w:style w:type="character" w:customStyle="1" w:styleId="cat-UserDefinedgrp-47rplc-79">
    <w:name w:val="cat-UserDefined grp-47 rplc-79"/>
    <w:basedOn w:val="DefaultParagraphFont"/>
  </w:style>
  <w:style w:type="character" w:customStyle="1" w:styleId="cat-UserDefinedgrp-45rplc-83">
    <w:name w:val="cat-UserDefined grp-45 rplc-83"/>
    <w:basedOn w:val="DefaultParagraphFont"/>
  </w:style>
  <w:style w:type="character" w:customStyle="1" w:styleId="cat-UserDefinedgrp-50rplc-90">
    <w:name w:val="cat-UserDefined grp-50 rplc-90"/>
    <w:basedOn w:val="DefaultParagraphFont"/>
  </w:style>
  <w:style w:type="character" w:customStyle="1" w:styleId="cat-UserDefinedgrp-51rplc-93">
    <w:name w:val="cat-UserDefined grp-51 rplc-93"/>
    <w:basedOn w:val="DefaultParagraphFont"/>
  </w:style>
  <w:style w:type="character" w:customStyle="1" w:styleId="cat-UserDefinedgrp-46rplc-100">
    <w:name w:val="cat-UserDefined grp-46 rplc-100"/>
    <w:basedOn w:val="DefaultParagraphFont"/>
  </w:style>
  <w:style w:type="character" w:customStyle="1" w:styleId="cat-UserDefinedgrp-47rplc-107">
    <w:name w:val="cat-UserDefined grp-47 rplc-107"/>
    <w:basedOn w:val="DefaultParagraphFont"/>
  </w:style>
  <w:style w:type="character" w:customStyle="1" w:styleId="cat-UserDefinedgrp-52rplc-111">
    <w:name w:val="cat-UserDefined grp-52 rplc-111"/>
    <w:basedOn w:val="DefaultParagraphFont"/>
  </w:style>
  <w:style w:type="character" w:customStyle="1" w:styleId="cat-UserDefinedgrp-52rplc-114">
    <w:name w:val="cat-UserDefined grp-52 rplc-11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